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FA0E" w14:textId="5F093E2A" w:rsidR="00316A96" w:rsidRPr="00316A96" w:rsidRDefault="00FC2688" w:rsidP="00316A96">
      <w:pPr>
        <w:spacing w:after="437" w:line="259" w:lineRule="auto"/>
        <w:ind w:left="0" w:right="0" w:firstLine="0"/>
        <w:jc w:val="left"/>
      </w:pPr>
      <w:r>
        <w:rPr>
          <w:rFonts w:ascii="Times New Roman" w:eastAsia="Times New Roman" w:hAnsi="Times New Roman" w:cs="Times New Roman"/>
          <w:sz w:val="4"/>
        </w:rPr>
        <w:t xml:space="preserve"> </w:t>
      </w:r>
    </w:p>
    <w:p w14:paraId="2E00D09A" w14:textId="2428399F" w:rsidR="006B4631" w:rsidRPr="0016614B" w:rsidRDefault="006B4631">
      <w:pPr>
        <w:spacing w:after="0" w:line="259" w:lineRule="auto"/>
        <w:ind w:left="0" w:right="0" w:firstLine="0"/>
        <w:jc w:val="left"/>
        <w:rPr>
          <w:rFonts w:ascii="Arial" w:hAnsi="Arial" w:cs="Arial"/>
          <w:sz w:val="24"/>
          <w:szCs w:val="24"/>
        </w:rPr>
      </w:pPr>
      <w:r>
        <w:rPr>
          <w:rStyle w:val="normaltextrun"/>
          <w:rFonts w:ascii="Arial" w:hAnsi="Arial" w:cs="Arial"/>
          <w:b/>
          <w:bCs/>
          <w:color w:val="00513B"/>
          <w:sz w:val="28"/>
          <w:szCs w:val="28"/>
          <w:shd w:val="clear" w:color="auto" w:fill="FFFFFF"/>
        </w:rPr>
        <w:t>Officer Repor</w:t>
      </w:r>
      <w:r w:rsidR="00B55607">
        <w:rPr>
          <w:rStyle w:val="normaltextrun"/>
          <w:rFonts w:ascii="Arial" w:hAnsi="Arial" w:cs="Arial"/>
          <w:b/>
          <w:bCs/>
          <w:color w:val="00513B"/>
          <w:sz w:val="28"/>
          <w:szCs w:val="28"/>
          <w:shd w:val="clear" w:color="auto" w:fill="FFFFFF"/>
        </w:rPr>
        <w:t xml:space="preserve">t | </w:t>
      </w:r>
      <w:r w:rsidR="001F1826">
        <w:rPr>
          <w:rStyle w:val="normaltextrun"/>
          <w:rFonts w:ascii="Arial" w:hAnsi="Arial" w:cs="Arial"/>
          <w:b/>
          <w:bCs/>
          <w:color w:val="00513B"/>
          <w:sz w:val="28"/>
          <w:szCs w:val="28"/>
          <w:shd w:val="clear" w:color="auto" w:fill="FFFFFF"/>
        </w:rPr>
        <w:t>Vice-</w:t>
      </w:r>
      <w:r w:rsidR="00B55607">
        <w:rPr>
          <w:rStyle w:val="normaltextrun"/>
          <w:rFonts w:ascii="Arial" w:hAnsi="Arial" w:cs="Arial"/>
          <w:b/>
          <w:bCs/>
          <w:color w:val="00513B"/>
          <w:sz w:val="28"/>
          <w:szCs w:val="28"/>
          <w:shd w:val="clear" w:color="auto" w:fill="FFFFFF"/>
        </w:rPr>
        <w:t xml:space="preserve">President </w:t>
      </w:r>
      <w:r w:rsidR="005406EB">
        <w:rPr>
          <w:rStyle w:val="normaltextrun"/>
          <w:rFonts w:ascii="Arial" w:hAnsi="Arial" w:cs="Arial"/>
          <w:b/>
          <w:bCs/>
          <w:color w:val="00513B"/>
          <w:sz w:val="28"/>
          <w:szCs w:val="28"/>
          <w:shd w:val="clear" w:color="auto" w:fill="FFFFFF"/>
        </w:rPr>
        <w:t>Access &amp; Academic Affairs</w:t>
      </w:r>
      <w:r w:rsidR="00B37B87">
        <w:rPr>
          <w:rStyle w:val="normaltextrun"/>
          <w:rFonts w:ascii="Arial" w:hAnsi="Arial" w:cs="Arial"/>
          <w:b/>
          <w:bCs/>
          <w:color w:val="00513B"/>
          <w:sz w:val="28"/>
          <w:szCs w:val="28"/>
          <w:shd w:val="clear" w:color="auto" w:fill="FFFFFF"/>
        </w:rPr>
        <w:t xml:space="preserve"> </w:t>
      </w:r>
    </w:p>
    <w:p w14:paraId="333FF3DD" w14:textId="77777777" w:rsidR="00C2068F" w:rsidRPr="0016614B" w:rsidRDefault="00FC2688">
      <w:pPr>
        <w:spacing w:after="36"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pPr w:leftFromText="180" w:rightFromText="180" w:vertAnchor="text" w:horzAnchor="margin" w:tblpYSpec="center"/>
        <w:tblW w:w="9643" w:type="dxa"/>
        <w:tblInd w:w="0" w:type="dxa"/>
        <w:tblCellMar>
          <w:left w:w="8" w:type="dxa"/>
          <w:right w:w="99" w:type="dxa"/>
        </w:tblCellMar>
        <w:tblLook w:val="04A0" w:firstRow="1" w:lastRow="0" w:firstColumn="1" w:lastColumn="0" w:noHBand="0" w:noVBand="1"/>
      </w:tblPr>
      <w:tblGrid>
        <w:gridCol w:w="2093"/>
        <w:gridCol w:w="7550"/>
      </w:tblGrid>
      <w:tr w:rsidR="0016614B" w:rsidRPr="0016614B" w14:paraId="1E7938CE" w14:textId="77777777" w:rsidTr="0016614B">
        <w:trPr>
          <w:trHeight w:val="708"/>
        </w:trPr>
        <w:tc>
          <w:tcPr>
            <w:tcW w:w="2093" w:type="dxa"/>
            <w:tcBorders>
              <w:top w:val="single" w:sz="5" w:space="0" w:color="000000"/>
              <w:left w:val="single" w:sz="5" w:space="0" w:color="000000"/>
              <w:bottom w:val="single" w:sz="5" w:space="0" w:color="000000"/>
              <w:right w:val="single" w:sz="5" w:space="0" w:color="000000"/>
            </w:tcBorders>
          </w:tcPr>
          <w:p w14:paraId="2ADFE1C4" w14:textId="48B9471B"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Author &amp; Job title:</w:t>
            </w:r>
          </w:p>
        </w:tc>
        <w:tc>
          <w:tcPr>
            <w:tcW w:w="7550" w:type="dxa"/>
            <w:tcBorders>
              <w:top w:val="single" w:sz="5" w:space="0" w:color="000000"/>
              <w:left w:val="single" w:sz="5" w:space="0" w:color="000000"/>
              <w:bottom w:val="single" w:sz="5" w:space="0" w:color="000000"/>
              <w:right w:val="single" w:sz="5" w:space="0" w:color="000000"/>
            </w:tcBorders>
          </w:tcPr>
          <w:p w14:paraId="69E4EAE0" w14:textId="4CE70B11" w:rsidR="0016614B" w:rsidRPr="005406EB" w:rsidRDefault="0016614B" w:rsidP="0016614B">
            <w:pPr>
              <w:spacing w:after="24" w:line="259" w:lineRule="auto"/>
              <w:ind w:left="0" w:right="0" w:firstLine="0"/>
              <w:jc w:val="left"/>
              <w:rPr>
                <w:rFonts w:ascii="Arial" w:hAnsi="Arial" w:cs="Arial"/>
                <w:sz w:val="22"/>
              </w:rPr>
            </w:pPr>
            <w:r w:rsidRPr="005406EB">
              <w:rPr>
                <w:rFonts w:ascii="Arial" w:hAnsi="Arial" w:cs="Arial"/>
                <w:sz w:val="22"/>
              </w:rPr>
              <w:t xml:space="preserve"> </w:t>
            </w:r>
            <w:r w:rsidR="005406EB" w:rsidRPr="005406EB">
              <w:rPr>
                <w:rFonts w:ascii="Arial" w:hAnsi="Arial" w:cs="Arial"/>
                <w:sz w:val="22"/>
              </w:rPr>
              <w:t>Jade Calder, VP Access &amp; Academic Affairs</w:t>
            </w:r>
          </w:p>
          <w:p w14:paraId="0E1388F1" w14:textId="77777777" w:rsidR="0016614B" w:rsidRPr="005406EB" w:rsidRDefault="0016614B" w:rsidP="0016614B">
            <w:pPr>
              <w:spacing w:after="0" w:line="259" w:lineRule="auto"/>
              <w:ind w:left="0" w:right="0" w:firstLine="0"/>
              <w:jc w:val="left"/>
              <w:rPr>
                <w:rFonts w:ascii="Arial" w:hAnsi="Arial" w:cs="Arial"/>
                <w:sz w:val="22"/>
              </w:rPr>
            </w:pPr>
            <w:r w:rsidRPr="005406EB">
              <w:rPr>
                <w:rFonts w:ascii="Arial" w:hAnsi="Arial" w:cs="Arial"/>
                <w:sz w:val="22"/>
              </w:rPr>
              <w:t xml:space="preserve"> </w:t>
            </w:r>
          </w:p>
        </w:tc>
      </w:tr>
      <w:tr w:rsidR="0016614B" w:rsidRPr="0016614B" w14:paraId="7FBB284D"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2B84F39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Date Produced:</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268240B3" w14:textId="3F2EE717"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0C7CAF">
              <w:rPr>
                <w:rFonts w:ascii="Arial" w:hAnsi="Arial" w:cs="Arial"/>
                <w:sz w:val="22"/>
              </w:rPr>
              <w:t>6</w:t>
            </w:r>
            <w:r w:rsidR="005406EB">
              <w:rPr>
                <w:rFonts w:ascii="Arial" w:hAnsi="Arial" w:cs="Arial"/>
                <w:sz w:val="22"/>
              </w:rPr>
              <w:t>/</w:t>
            </w:r>
            <w:r w:rsidR="000C7CAF">
              <w:rPr>
                <w:rFonts w:ascii="Arial" w:hAnsi="Arial" w:cs="Arial"/>
                <w:sz w:val="22"/>
              </w:rPr>
              <w:t>11</w:t>
            </w:r>
            <w:r w:rsidR="005406EB">
              <w:rPr>
                <w:rFonts w:ascii="Arial" w:hAnsi="Arial" w:cs="Arial"/>
                <w:sz w:val="22"/>
              </w:rPr>
              <w:t>/22</w:t>
            </w:r>
          </w:p>
          <w:p w14:paraId="6DF8E020" w14:textId="028BAF33"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p>
        </w:tc>
      </w:tr>
      <w:tr w:rsidR="0016614B" w:rsidRPr="0016614B" w14:paraId="03CEDD16"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4A061BC4"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date:</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764098A" w14:textId="663BB2C1"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56431D">
              <w:rPr>
                <w:rFonts w:ascii="Arial" w:hAnsi="Arial" w:cs="Arial"/>
                <w:sz w:val="22"/>
              </w:rPr>
              <w:t>8</w:t>
            </w:r>
            <w:r w:rsidR="005406EB">
              <w:rPr>
                <w:rFonts w:ascii="Arial" w:hAnsi="Arial" w:cs="Arial"/>
                <w:sz w:val="22"/>
              </w:rPr>
              <w:t>/1</w:t>
            </w:r>
            <w:r w:rsidR="0056431D">
              <w:rPr>
                <w:rFonts w:ascii="Arial" w:hAnsi="Arial" w:cs="Arial"/>
                <w:sz w:val="22"/>
              </w:rPr>
              <w:t>1</w:t>
            </w:r>
            <w:r w:rsidR="005406EB">
              <w:rPr>
                <w:rFonts w:ascii="Arial" w:hAnsi="Arial" w:cs="Arial"/>
                <w:sz w:val="22"/>
              </w:rPr>
              <w:t>/22</w:t>
            </w:r>
          </w:p>
        </w:tc>
      </w:tr>
      <w:tr w:rsidR="0016614B" w:rsidRPr="0016614B" w14:paraId="5BAC200F"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32044253"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of:</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8713FDE" w14:textId="1B3E6163"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BF62E8">
              <w:rPr>
                <w:rFonts w:ascii="Arial" w:hAnsi="Arial" w:cs="Arial"/>
                <w:sz w:val="22"/>
              </w:rPr>
              <w:t>Student Council</w:t>
            </w:r>
          </w:p>
        </w:tc>
      </w:tr>
      <w:tr w:rsidR="0016614B" w:rsidRPr="0016614B" w14:paraId="5959BDD8"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7556B550"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Action: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A76C469" w14:textId="77777777"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Approve/Note/discuss </w:t>
            </w:r>
          </w:p>
        </w:tc>
      </w:tr>
      <w:tr w:rsidR="0016614B" w:rsidRPr="0016614B" w14:paraId="6F244CAC" w14:textId="77777777" w:rsidTr="006C5CEF">
        <w:trPr>
          <w:trHeight w:val="739"/>
        </w:trPr>
        <w:tc>
          <w:tcPr>
            <w:tcW w:w="2093" w:type="dxa"/>
            <w:tcBorders>
              <w:top w:val="single" w:sz="5" w:space="0" w:color="000000"/>
              <w:left w:val="single" w:sz="5" w:space="0" w:color="000000"/>
              <w:bottom w:val="single" w:sz="5" w:space="0" w:color="000000"/>
              <w:right w:val="single" w:sz="5" w:space="0" w:color="000000"/>
            </w:tcBorders>
          </w:tcPr>
          <w:p w14:paraId="62D4EF2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Summary:</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DE82D73" w14:textId="33DC8F3D" w:rsidR="0016614B" w:rsidRPr="006C5CEF" w:rsidRDefault="0016614B" w:rsidP="0016614B">
            <w:pPr>
              <w:spacing w:after="0" w:line="259" w:lineRule="auto"/>
              <w:ind w:left="34" w:right="71" w:firstLine="0"/>
              <w:rPr>
                <w:rFonts w:ascii="Arial" w:hAnsi="Arial" w:cs="Arial"/>
                <w:sz w:val="22"/>
              </w:rPr>
            </w:pPr>
            <w:r w:rsidRPr="006C5CEF">
              <w:rPr>
                <w:rFonts w:ascii="Arial" w:hAnsi="Arial" w:cs="Arial"/>
                <w:sz w:val="22"/>
              </w:rPr>
              <w:t xml:space="preserve">This paper contains a report of the key events, </w:t>
            </w:r>
            <w:proofErr w:type="gramStart"/>
            <w:r w:rsidRPr="006C5CEF">
              <w:rPr>
                <w:rFonts w:ascii="Arial" w:hAnsi="Arial" w:cs="Arial"/>
                <w:sz w:val="22"/>
              </w:rPr>
              <w:t>meetings</w:t>
            </w:r>
            <w:proofErr w:type="gramEnd"/>
            <w:r w:rsidR="006C5CEF" w:rsidRPr="006C5CEF">
              <w:rPr>
                <w:rFonts w:ascii="Arial" w:hAnsi="Arial" w:cs="Arial"/>
                <w:sz w:val="22"/>
              </w:rPr>
              <w:t xml:space="preserve"> </w:t>
            </w:r>
            <w:r w:rsidRPr="006C5CEF">
              <w:rPr>
                <w:rFonts w:ascii="Arial" w:hAnsi="Arial" w:cs="Arial"/>
                <w:sz w:val="22"/>
              </w:rPr>
              <w:t>and engagement that I have attended</w:t>
            </w:r>
            <w:r w:rsidR="006C5CEF" w:rsidRPr="006C5CEF">
              <w:rPr>
                <w:rFonts w:ascii="Arial" w:hAnsi="Arial" w:cs="Arial"/>
                <w:sz w:val="22"/>
              </w:rPr>
              <w:t>.</w:t>
            </w:r>
          </w:p>
        </w:tc>
      </w:tr>
      <w:tr w:rsidR="0016614B" w:rsidRPr="0016614B" w14:paraId="3681C8B4"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5E9E4FA7"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Publication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7A62AC88" w14:textId="77777777" w:rsidR="0016614B" w:rsidRPr="006C5CEF" w:rsidRDefault="0016614B" w:rsidP="0016614B">
            <w:pPr>
              <w:spacing w:after="0" w:line="259" w:lineRule="auto"/>
              <w:ind w:left="34" w:right="0" w:firstLine="0"/>
              <w:jc w:val="left"/>
              <w:rPr>
                <w:rFonts w:ascii="Arial" w:hAnsi="Arial" w:cs="Arial"/>
                <w:sz w:val="22"/>
              </w:rPr>
            </w:pPr>
            <w:r w:rsidRPr="006C5CEF">
              <w:rPr>
                <w:rFonts w:ascii="Arial" w:hAnsi="Arial" w:cs="Arial"/>
                <w:sz w:val="22"/>
              </w:rPr>
              <w:t xml:space="preserve">For publication and circulation to Oxford SU members </w:t>
            </w:r>
          </w:p>
        </w:tc>
      </w:tr>
    </w:tbl>
    <w:p w14:paraId="377B34A3"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1F58F769" w14:textId="373019F5" w:rsidR="00C2068F" w:rsidRPr="0016614B" w:rsidRDefault="00FC2688" w:rsidP="006C5CEF">
      <w:pPr>
        <w:spacing w:after="6" w:line="259" w:lineRule="auto"/>
        <w:ind w:left="0" w:right="0" w:firstLine="0"/>
        <w:jc w:val="left"/>
        <w:rPr>
          <w:rFonts w:ascii="Arial" w:hAnsi="Arial" w:cs="Arial"/>
          <w:sz w:val="24"/>
          <w:szCs w:val="24"/>
        </w:rPr>
      </w:pPr>
      <w:r w:rsidRPr="0016614B">
        <w:rPr>
          <w:rFonts w:ascii="Arial" w:hAnsi="Arial" w:cs="Arial"/>
          <w:sz w:val="24"/>
          <w:szCs w:val="24"/>
          <w:vertAlign w:val="subscript"/>
        </w:rPr>
        <w:t xml:space="preserve"> </w:t>
      </w:r>
      <w:r w:rsidRPr="0016614B">
        <w:rPr>
          <w:rFonts w:ascii="Arial" w:hAnsi="Arial" w:cs="Arial"/>
          <w:sz w:val="24"/>
          <w:szCs w:val="24"/>
          <w:vertAlign w:val="subscript"/>
        </w:rPr>
        <w:tab/>
      </w:r>
      <w:r w:rsidRPr="0016614B">
        <w:rPr>
          <w:rFonts w:ascii="Arial" w:hAnsi="Arial" w:cs="Arial"/>
          <w:b/>
          <w:sz w:val="24"/>
          <w:szCs w:val="24"/>
        </w:rPr>
        <w:t xml:space="preserve"> </w:t>
      </w:r>
      <w:r w:rsidRPr="0016614B">
        <w:rPr>
          <w:rFonts w:ascii="Arial" w:hAnsi="Arial" w:cs="Arial"/>
          <w:sz w:val="24"/>
          <w:szCs w:val="24"/>
        </w:rPr>
        <w:t xml:space="preserve"> </w:t>
      </w:r>
    </w:p>
    <w:p w14:paraId="33183F00" w14:textId="1DFC10B6"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7056B9" w:rsidRPr="0016614B">
        <w:rPr>
          <w:rFonts w:ascii="Arial" w:hAnsi="Arial" w:cs="Arial"/>
          <w:sz w:val="24"/>
          <w:szCs w:val="24"/>
        </w:rPr>
        <w:t>1</w:t>
      </w:r>
      <w:r w:rsidRPr="0016614B">
        <w:rPr>
          <w:rFonts w:ascii="Arial" w:hAnsi="Arial" w:cs="Arial"/>
          <w:sz w:val="24"/>
          <w:szCs w:val="24"/>
        </w:rPr>
        <w:t xml:space="preserve"> | Priorities for 20</w:t>
      </w:r>
      <w:r w:rsidR="007056B9" w:rsidRPr="0016614B">
        <w:rPr>
          <w:rFonts w:ascii="Arial" w:hAnsi="Arial" w:cs="Arial"/>
          <w:sz w:val="24"/>
          <w:szCs w:val="24"/>
        </w:rPr>
        <w:t>2</w:t>
      </w:r>
      <w:r w:rsidR="005406EB">
        <w:rPr>
          <w:rFonts w:ascii="Arial" w:hAnsi="Arial" w:cs="Arial"/>
          <w:sz w:val="24"/>
          <w:szCs w:val="24"/>
        </w:rPr>
        <w:t>2</w:t>
      </w:r>
      <w:r w:rsidRPr="0016614B">
        <w:rPr>
          <w:rFonts w:ascii="Arial" w:hAnsi="Arial" w:cs="Arial"/>
          <w:sz w:val="24"/>
          <w:szCs w:val="24"/>
        </w:rPr>
        <w:t>-</w:t>
      </w:r>
      <w:r w:rsidR="007056B9" w:rsidRPr="0016614B">
        <w:rPr>
          <w:rFonts w:ascii="Arial" w:hAnsi="Arial" w:cs="Arial"/>
          <w:sz w:val="24"/>
          <w:szCs w:val="24"/>
        </w:rPr>
        <w:t>2</w:t>
      </w:r>
      <w:r w:rsidR="005406EB">
        <w:rPr>
          <w:rFonts w:ascii="Arial" w:hAnsi="Arial" w:cs="Arial"/>
          <w:sz w:val="24"/>
          <w:szCs w:val="24"/>
        </w:rPr>
        <w:t>3</w:t>
      </w:r>
      <w:r w:rsidRPr="0016614B">
        <w:rPr>
          <w:rFonts w:ascii="Arial" w:hAnsi="Arial" w:cs="Arial"/>
          <w:b w:val="0"/>
          <w:sz w:val="24"/>
          <w:szCs w:val="24"/>
        </w:rPr>
        <w:t xml:space="preserve"> </w:t>
      </w:r>
    </w:p>
    <w:p w14:paraId="4435C442" w14:textId="7FC51761" w:rsidR="00C2068F" w:rsidRPr="0016614B" w:rsidRDefault="00C2068F" w:rsidP="005406EB">
      <w:pPr>
        <w:ind w:left="0" w:firstLine="0"/>
        <w:rPr>
          <w:rFonts w:ascii="Arial" w:hAnsi="Arial" w:cs="Arial"/>
          <w:sz w:val="24"/>
          <w:szCs w:val="24"/>
        </w:rPr>
      </w:pPr>
    </w:p>
    <w:tbl>
      <w:tblPr>
        <w:tblStyle w:val="TableGrid"/>
        <w:tblpPr w:leftFromText="180" w:rightFromText="180" w:vertAnchor="text" w:horzAnchor="margin" w:tblpY="115"/>
        <w:tblW w:w="9639" w:type="dxa"/>
        <w:tblInd w:w="0" w:type="dxa"/>
        <w:tblCellMar>
          <w:top w:w="53" w:type="dxa"/>
          <w:left w:w="108" w:type="dxa"/>
          <w:right w:w="38" w:type="dxa"/>
        </w:tblCellMar>
        <w:tblLook w:val="04A0" w:firstRow="1" w:lastRow="0" w:firstColumn="1" w:lastColumn="0" w:noHBand="0" w:noVBand="1"/>
      </w:tblPr>
      <w:tblGrid>
        <w:gridCol w:w="3507"/>
        <w:gridCol w:w="6132"/>
      </w:tblGrid>
      <w:tr w:rsidR="0016614B" w:rsidRPr="0016614B" w14:paraId="704C42A2" w14:textId="77777777" w:rsidTr="006F4D4D">
        <w:trPr>
          <w:trHeight w:val="1452"/>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7DFF7"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Projects </w:t>
            </w:r>
          </w:p>
          <w:p w14:paraId="5CA7CA77" w14:textId="77777777" w:rsidR="0016614B" w:rsidRPr="0016614B" w:rsidRDefault="0016614B" w:rsidP="006F4D4D">
            <w:pPr>
              <w:spacing w:after="6" w:line="259" w:lineRule="auto"/>
              <w:ind w:left="0" w:right="0" w:firstLine="0"/>
              <w:jc w:val="left"/>
              <w:rPr>
                <w:rFonts w:ascii="Arial" w:hAnsi="Arial" w:cs="Arial"/>
                <w:sz w:val="24"/>
                <w:szCs w:val="24"/>
              </w:rPr>
            </w:pPr>
            <w:r w:rsidRPr="0016614B">
              <w:rPr>
                <w:rFonts w:ascii="Arial" w:hAnsi="Arial" w:cs="Arial"/>
                <w:sz w:val="24"/>
                <w:szCs w:val="24"/>
              </w:rPr>
              <w:t xml:space="preserve">Write here a title or name which most closely describes your project </w:t>
            </w: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18DD"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Progress </w:t>
            </w:r>
          </w:p>
          <w:p w14:paraId="5A39A3C2" w14:textId="77777777" w:rsidR="0016614B" w:rsidRPr="0016614B" w:rsidRDefault="0016614B" w:rsidP="006F4D4D">
            <w:pPr>
              <w:spacing w:after="122" w:line="259" w:lineRule="auto"/>
              <w:ind w:left="0" w:right="0" w:firstLine="0"/>
              <w:jc w:val="left"/>
              <w:rPr>
                <w:rFonts w:ascii="Arial" w:hAnsi="Arial" w:cs="Arial"/>
                <w:sz w:val="24"/>
                <w:szCs w:val="24"/>
              </w:rPr>
            </w:pPr>
            <w:r w:rsidRPr="0016614B">
              <w:rPr>
                <w:rFonts w:ascii="Arial" w:hAnsi="Arial" w:cs="Arial"/>
                <w:sz w:val="24"/>
                <w:szCs w:val="24"/>
              </w:rPr>
              <w:t xml:space="preserve"> How has this area of work progressed since its commencement or since the last report </w:t>
            </w:r>
          </w:p>
        </w:tc>
      </w:tr>
      <w:tr w:rsidR="0016614B" w:rsidRPr="0016614B" w14:paraId="4F6289F3" w14:textId="77777777" w:rsidTr="006F4D4D">
        <w:trPr>
          <w:trHeight w:val="580"/>
        </w:trPr>
        <w:tc>
          <w:tcPr>
            <w:tcW w:w="3507" w:type="dxa"/>
            <w:tcBorders>
              <w:top w:val="single" w:sz="4" w:space="0" w:color="000000" w:themeColor="text1"/>
              <w:left w:val="single" w:sz="4" w:space="0" w:color="000000" w:themeColor="text1"/>
              <w:bottom w:val="single" w:sz="4" w:space="0" w:color="auto"/>
              <w:right w:val="single" w:sz="4" w:space="0" w:color="000000" w:themeColor="text1"/>
            </w:tcBorders>
          </w:tcPr>
          <w:p w14:paraId="3516FAC5" w14:textId="7BF84D94" w:rsidR="0016614B" w:rsidRPr="0016614B" w:rsidRDefault="005406EB" w:rsidP="005406EB">
            <w:pPr>
              <w:spacing w:after="0" w:line="259" w:lineRule="auto"/>
              <w:ind w:left="0" w:right="4" w:firstLine="0"/>
              <w:jc w:val="left"/>
              <w:rPr>
                <w:rFonts w:ascii="Arial" w:hAnsi="Arial" w:cs="Arial"/>
                <w:sz w:val="24"/>
                <w:szCs w:val="24"/>
              </w:rPr>
            </w:pPr>
            <w:r>
              <w:rPr>
                <w:rFonts w:ascii="Arial" w:hAnsi="Arial" w:cs="Arial"/>
                <w:sz w:val="24"/>
                <w:szCs w:val="24"/>
              </w:rPr>
              <w:t>Divisional Reps &amp; Assessment Consultation</w:t>
            </w:r>
          </w:p>
        </w:tc>
        <w:tc>
          <w:tcPr>
            <w:tcW w:w="6132" w:type="dxa"/>
            <w:tcBorders>
              <w:top w:val="single" w:sz="4" w:space="0" w:color="000000" w:themeColor="text1"/>
              <w:left w:val="single" w:sz="4" w:space="0" w:color="000000" w:themeColor="text1"/>
              <w:bottom w:val="single" w:sz="4" w:space="0" w:color="auto"/>
              <w:right w:val="single" w:sz="4" w:space="0" w:color="000000" w:themeColor="text1"/>
            </w:tcBorders>
          </w:tcPr>
          <w:p w14:paraId="4E901D52" w14:textId="77777777" w:rsidR="00C96850" w:rsidRDefault="00E34C1D" w:rsidP="00E34C1D">
            <w:pPr>
              <w:pStyle w:val="ListParagraph"/>
              <w:numPr>
                <w:ilvl w:val="0"/>
                <w:numId w:val="18"/>
              </w:numPr>
              <w:spacing w:after="0" w:line="259" w:lineRule="auto"/>
              <w:ind w:right="0"/>
              <w:jc w:val="left"/>
              <w:rPr>
                <w:rFonts w:ascii="Arial" w:hAnsi="Arial" w:cs="Arial"/>
                <w:sz w:val="24"/>
                <w:szCs w:val="24"/>
              </w:rPr>
            </w:pPr>
            <w:r>
              <w:rPr>
                <w:rFonts w:ascii="Arial" w:hAnsi="Arial" w:cs="Arial"/>
                <w:sz w:val="24"/>
                <w:szCs w:val="24"/>
              </w:rPr>
              <w:t>Interviewed and selected all the Divisional Reps apart from UG Humanities</w:t>
            </w:r>
          </w:p>
          <w:p w14:paraId="3B4C3A39" w14:textId="018D5802" w:rsidR="00E34C1D" w:rsidRDefault="00E34C1D" w:rsidP="00E34C1D">
            <w:pPr>
              <w:pStyle w:val="ListParagraph"/>
              <w:numPr>
                <w:ilvl w:val="0"/>
                <w:numId w:val="18"/>
              </w:numPr>
              <w:spacing w:after="0" w:line="259" w:lineRule="auto"/>
              <w:ind w:right="0"/>
              <w:jc w:val="left"/>
              <w:rPr>
                <w:rFonts w:ascii="Arial" w:hAnsi="Arial" w:cs="Arial"/>
                <w:sz w:val="24"/>
                <w:szCs w:val="24"/>
              </w:rPr>
            </w:pPr>
            <w:r>
              <w:rPr>
                <w:rFonts w:ascii="Arial" w:hAnsi="Arial" w:cs="Arial"/>
                <w:sz w:val="24"/>
                <w:szCs w:val="24"/>
              </w:rPr>
              <w:t xml:space="preserve">Developed </w:t>
            </w:r>
            <w:r w:rsidR="00725A01">
              <w:rPr>
                <w:rFonts w:ascii="Arial" w:hAnsi="Arial" w:cs="Arial"/>
                <w:sz w:val="24"/>
                <w:szCs w:val="24"/>
              </w:rPr>
              <w:t xml:space="preserve">from scratch </w:t>
            </w:r>
            <w:r>
              <w:rPr>
                <w:rFonts w:ascii="Arial" w:hAnsi="Arial" w:cs="Arial"/>
                <w:sz w:val="24"/>
                <w:szCs w:val="24"/>
              </w:rPr>
              <w:t>training for Course Reps and delivered successfully to Medical Sciences Reps</w:t>
            </w:r>
          </w:p>
          <w:p w14:paraId="2675F67B" w14:textId="24BF2254" w:rsidR="00725A01" w:rsidRDefault="00725A01" w:rsidP="00E34C1D">
            <w:pPr>
              <w:pStyle w:val="ListParagraph"/>
              <w:numPr>
                <w:ilvl w:val="0"/>
                <w:numId w:val="18"/>
              </w:numPr>
              <w:spacing w:after="0" w:line="259" w:lineRule="auto"/>
              <w:ind w:right="0"/>
              <w:jc w:val="left"/>
              <w:rPr>
                <w:rFonts w:ascii="Arial" w:hAnsi="Arial" w:cs="Arial"/>
                <w:sz w:val="24"/>
                <w:szCs w:val="24"/>
              </w:rPr>
            </w:pPr>
            <w:r>
              <w:rPr>
                <w:rFonts w:ascii="Arial" w:hAnsi="Arial" w:cs="Arial"/>
                <w:sz w:val="24"/>
                <w:szCs w:val="24"/>
              </w:rPr>
              <w:t xml:space="preserve">Using feedback from </w:t>
            </w:r>
            <w:proofErr w:type="spellStart"/>
            <w:r>
              <w:rPr>
                <w:rFonts w:ascii="Arial" w:hAnsi="Arial" w:cs="Arial"/>
                <w:sz w:val="24"/>
                <w:szCs w:val="24"/>
              </w:rPr>
              <w:t>MedSci</w:t>
            </w:r>
            <w:proofErr w:type="spellEnd"/>
            <w:r>
              <w:rPr>
                <w:rFonts w:ascii="Arial" w:hAnsi="Arial" w:cs="Arial"/>
                <w:sz w:val="24"/>
                <w:szCs w:val="24"/>
              </w:rPr>
              <w:t xml:space="preserve"> reps, developing resources which will help them for the year ahead</w:t>
            </w:r>
          </w:p>
          <w:p w14:paraId="32587737" w14:textId="77777777" w:rsidR="003243CC" w:rsidRDefault="003243CC" w:rsidP="0086663A">
            <w:pPr>
              <w:pStyle w:val="ListParagraph"/>
              <w:numPr>
                <w:ilvl w:val="0"/>
                <w:numId w:val="18"/>
              </w:numPr>
              <w:spacing w:after="0" w:line="259" w:lineRule="auto"/>
              <w:ind w:right="0"/>
              <w:jc w:val="left"/>
              <w:rPr>
                <w:rFonts w:ascii="Arial" w:hAnsi="Arial" w:cs="Arial"/>
                <w:sz w:val="24"/>
                <w:szCs w:val="24"/>
              </w:rPr>
            </w:pPr>
            <w:r>
              <w:rPr>
                <w:rFonts w:ascii="Arial" w:hAnsi="Arial" w:cs="Arial"/>
                <w:sz w:val="24"/>
                <w:szCs w:val="24"/>
              </w:rPr>
              <w:t>Currently finalising plans for Divisional Rep training</w:t>
            </w:r>
          </w:p>
          <w:p w14:paraId="299189DC" w14:textId="6E3ADA09" w:rsidR="00AE05C4" w:rsidRPr="0086663A" w:rsidRDefault="00AE05C4" w:rsidP="0086663A">
            <w:pPr>
              <w:pStyle w:val="ListParagraph"/>
              <w:numPr>
                <w:ilvl w:val="0"/>
                <w:numId w:val="18"/>
              </w:numPr>
              <w:spacing w:after="0" w:line="259" w:lineRule="auto"/>
              <w:ind w:right="0"/>
              <w:jc w:val="left"/>
              <w:rPr>
                <w:rFonts w:ascii="Arial" w:hAnsi="Arial" w:cs="Arial"/>
                <w:sz w:val="24"/>
                <w:szCs w:val="24"/>
              </w:rPr>
            </w:pPr>
            <w:r>
              <w:rPr>
                <w:rFonts w:ascii="Arial" w:hAnsi="Arial" w:cs="Arial"/>
                <w:sz w:val="24"/>
                <w:szCs w:val="24"/>
              </w:rPr>
              <w:t>Raised the plan for Assessment Consultation with divisional heads, PVC Education – no opposition stated to the plan (yet)</w:t>
            </w:r>
          </w:p>
        </w:tc>
      </w:tr>
      <w:tr w:rsidR="006F4D4D" w:rsidRPr="0016614B" w14:paraId="098C7353" w14:textId="77777777" w:rsidTr="006F4D4D">
        <w:trPr>
          <w:trHeight w:val="64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1F626E3B" w14:textId="2E186285" w:rsidR="006F4D4D" w:rsidRPr="0016614B" w:rsidRDefault="00D43B03" w:rsidP="00A34B66">
            <w:pPr>
              <w:spacing w:after="0" w:line="259" w:lineRule="auto"/>
              <w:ind w:left="0" w:right="4" w:firstLine="0"/>
              <w:rPr>
                <w:rFonts w:ascii="Arial" w:hAnsi="Arial" w:cs="Arial"/>
                <w:sz w:val="24"/>
                <w:szCs w:val="24"/>
              </w:rPr>
            </w:pPr>
            <w:r>
              <w:rPr>
                <w:rFonts w:ascii="Arial" w:hAnsi="Arial" w:cs="Arial"/>
                <w:sz w:val="24"/>
                <w:szCs w:val="24"/>
              </w:rPr>
              <w:t>Graduate Access</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5B29BE7D" w14:textId="77777777" w:rsidR="00C96850" w:rsidRDefault="008F0552" w:rsidP="00DA11C2">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Planning to work with Careers Service</w:t>
            </w:r>
            <w:r w:rsidR="00933702">
              <w:rPr>
                <w:rFonts w:ascii="Arial" w:hAnsi="Arial" w:cs="Arial"/>
                <w:sz w:val="24"/>
                <w:szCs w:val="24"/>
              </w:rPr>
              <w:t xml:space="preserve"> and Graduate Outreach team on delivering sessions / support for </w:t>
            </w:r>
            <w:proofErr w:type="spellStart"/>
            <w:r w:rsidR="00933702">
              <w:rPr>
                <w:rFonts w:ascii="Arial" w:hAnsi="Arial" w:cs="Arial"/>
                <w:sz w:val="24"/>
                <w:szCs w:val="24"/>
              </w:rPr>
              <w:t>Crankstart</w:t>
            </w:r>
            <w:proofErr w:type="spellEnd"/>
            <w:r w:rsidR="00933702">
              <w:rPr>
                <w:rFonts w:ascii="Arial" w:hAnsi="Arial" w:cs="Arial"/>
                <w:sz w:val="24"/>
                <w:szCs w:val="24"/>
              </w:rPr>
              <w:t xml:space="preserve"> students interested in postgraduate study</w:t>
            </w:r>
          </w:p>
          <w:p w14:paraId="1E2B98AA" w14:textId="2745887E" w:rsidR="00933702" w:rsidRPr="00DA11C2" w:rsidRDefault="00AE05C4" w:rsidP="00DA11C2">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 xml:space="preserve">Discussed the problem of academic transcript access and availability with students and college staff, and the additional financial stress it adds to </w:t>
            </w:r>
            <w:r>
              <w:rPr>
                <w:rFonts w:ascii="Arial" w:hAnsi="Arial" w:cs="Arial"/>
                <w:sz w:val="24"/>
                <w:szCs w:val="24"/>
              </w:rPr>
              <w:lastRenderedPageBreak/>
              <w:t>future PG applications. Am planning to bring this to relevant university admin staff</w:t>
            </w:r>
          </w:p>
        </w:tc>
      </w:tr>
      <w:tr w:rsidR="006F4D4D" w:rsidRPr="0016614B" w14:paraId="72D549DA" w14:textId="77777777" w:rsidTr="006F4D4D">
        <w:trPr>
          <w:trHeight w:val="80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6180FBF7" w14:textId="4592BA38" w:rsidR="006F4D4D" w:rsidRPr="0016614B" w:rsidRDefault="00725A01" w:rsidP="00A34B66">
            <w:pPr>
              <w:spacing w:after="0" w:line="259" w:lineRule="auto"/>
              <w:ind w:left="0" w:right="4" w:firstLine="0"/>
              <w:rPr>
                <w:rFonts w:ascii="Arial" w:hAnsi="Arial" w:cs="Arial"/>
                <w:sz w:val="24"/>
                <w:szCs w:val="24"/>
              </w:rPr>
            </w:pPr>
            <w:r>
              <w:rPr>
                <w:rFonts w:ascii="Arial" w:hAnsi="Arial" w:cs="Arial"/>
                <w:sz w:val="24"/>
                <w:szCs w:val="24"/>
              </w:rPr>
              <w:lastRenderedPageBreak/>
              <w:t>Lecture Capture</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19FEB076" w14:textId="77777777" w:rsidR="00DA11C2" w:rsidRDefault="00725A01" w:rsidP="00725A01">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Raised the issue with various higher ups within the central university</w:t>
            </w:r>
          </w:p>
          <w:p w14:paraId="07D01C69" w14:textId="77777777" w:rsidR="00725A01" w:rsidRDefault="00725A01" w:rsidP="00725A01">
            <w:pPr>
              <w:pStyle w:val="ListParagraph"/>
              <w:numPr>
                <w:ilvl w:val="1"/>
                <w:numId w:val="17"/>
              </w:numPr>
              <w:spacing w:after="0" w:line="259" w:lineRule="auto"/>
              <w:ind w:right="0"/>
              <w:jc w:val="left"/>
              <w:rPr>
                <w:rFonts w:ascii="Arial" w:hAnsi="Arial" w:cs="Arial"/>
                <w:sz w:val="24"/>
                <w:szCs w:val="24"/>
              </w:rPr>
            </w:pPr>
            <w:r>
              <w:rPr>
                <w:rFonts w:ascii="Arial" w:hAnsi="Arial" w:cs="Arial"/>
                <w:sz w:val="24"/>
                <w:szCs w:val="24"/>
              </w:rPr>
              <w:t xml:space="preserve">Have decided to instead go for a more grassroots and </w:t>
            </w:r>
            <w:r w:rsidR="00933702">
              <w:rPr>
                <w:rFonts w:ascii="Arial" w:hAnsi="Arial" w:cs="Arial"/>
                <w:sz w:val="24"/>
                <w:szCs w:val="24"/>
              </w:rPr>
              <w:t>targeted approach to the issue</w:t>
            </w:r>
          </w:p>
          <w:p w14:paraId="2C4F21ED" w14:textId="0E5CA272" w:rsidR="00933702" w:rsidRPr="00D43B03" w:rsidRDefault="00933702" w:rsidP="00933702">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 xml:space="preserve">Have contacted </w:t>
            </w:r>
            <w:proofErr w:type="spellStart"/>
            <w:r>
              <w:rPr>
                <w:rFonts w:ascii="Arial" w:hAnsi="Arial" w:cs="Arial"/>
                <w:sz w:val="24"/>
                <w:szCs w:val="24"/>
              </w:rPr>
              <w:t>DisCam</w:t>
            </w:r>
            <w:proofErr w:type="spellEnd"/>
            <w:r>
              <w:rPr>
                <w:rFonts w:ascii="Arial" w:hAnsi="Arial" w:cs="Arial"/>
                <w:sz w:val="24"/>
                <w:szCs w:val="24"/>
              </w:rPr>
              <w:t xml:space="preserve"> about co-hosting an event for students to come and get involved in campaigning on the issue</w:t>
            </w:r>
            <w:r>
              <w:rPr>
                <w:rFonts w:ascii="Arial" w:hAnsi="Arial" w:cs="Arial"/>
                <w:sz w:val="24"/>
                <w:szCs w:val="24"/>
              </w:rPr>
              <w:tab/>
            </w:r>
          </w:p>
        </w:tc>
      </w:tr>
      <w:tr w:rsidR="00CE4BF0" w:rsidRPr="0016614B" w14:paraId="05EACFFF" w14:textId="77777777" w:rsidTr="006F4D4D">
        <w:trPr>
          <w:trHeight w:val="760"/>
        </w:trPr>
        <w:tc>
          <w:tcPr>
            <w:tcW w:w="3507" w:type="dxa"/>
            <w:tcBorders>
              <w:top w:val="single" w:sz="4" w:space="0" w:color="auto"/>
              <w:left w:val="single" w:sz="4" w:space="0" w:color="000000" w:themeColor="text1"/>
              <w:bottom w:val="single" w:sz="4" w:space="0" w:color="000000" w:themeColor="text1"/>
              <w:right w:val="single" w:sz="4" w:space="0" w:color="000000" w:themeColor="text1"/>
            </w:tcBorders>
          </w:tcPr>
          <w:p w14:paraId="2C1C3978" w14:textId="3B0BC878" w:rsidR="00CE4BF0" w:rsidRDefault="00CE4BF0" w:rsidP="00C96850">
            <w:pPr>
              <w:spacing w:after="0" w:line="259" w:lineRule="auto"/>
              <w:ind w:left="0" w:right="4" w:firstLine="0"/>
              <w:jc w:val="left"/>
              <w:rPr>
                <w:rFonts w:ascii="Arial" w:hAnsi="Arial" w:cs="Arial"/>
                <w:sz w:val="24"/>
                <w:szCs w:val="24"/>
              </w:rPr>
            </w:pPr>
            <w:r>
              <w:rPr>
                <w:rFonts w:ascii="Arial" w:hAnsi="Arial" w:cs="Arial"/>
                <w:sz w:val="24"/>
                <w:szCs w:val="24"/>
              </w:rPr>
              <w:t>Teaching Excellence Framework Submission</w:t>
            </w:r>
          </w:p>
        </w:tc>
        <w:tc>
          <w:tcPr>
            <w:tcW w:w="6132" w:type="dxa"/>
            <w:tcBorders>
              <w:top w:val="single" w:sz="4" w:space="0" w:color="auto"/>
              <w:left w:val="single" w:sz="4" w:space="0" w:color="000000" w:themeColor="text1"/>
              <w:bottom w:val="single" w:sz="4" w:space="0" w:color="000000" w:themeColor="text1"/>
              <w:right w:val="single" w:sz="4" w:space="0" w:color="000000" w:themeColor="text1"/>
            </w:tcBorders>
          </w:tcPr>
          <w:p w14:paraId="15F83912" w14:textId="77777777" w:rsidR="00CE4BF0" w:rsidRDefault="008E15C4" w:rsidP="00C96850">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Discussions in earnest internally and externally about our decision to submit an SU report to the Teaching Excellence Report</w:t>
            </w:r>
          </w:p>
          <w:p w14:paraId="33EF4346" w14:textId="77777777" w:rsidR="008E15C4" w:rsidRDefault="008E15C4" w:rsidP="00C96850">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Decided I shall be leading on this alongside the SU President</w:t>
            </w:r>
          </w:p>
          <w:p w14:paraId="1D86498B" w14:textId="77777777" w:rsidR="008E15C4" w:rsidRDefault="008E15C4" w:rsidP="008E15C4">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Liaising with Education Policy Support and PVC Education regarding this</w:t>
            </w:r>
          </w:p>
          <w:p w14:paraId="51D57B5F" w14:textId="726769F0" w:rsidR="008E15C4" w:rsidRPr="008E15C4" w:rsidRDefault="008E15C4" w:rsidP="008E15C4">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Currently in early project planning stages</w:t>
            </w:r>
          </w:p>
        </w:tc>
      </w:tr>
      <w:tr w:rsidR="00933702" w:rsidRPr="0016614B" w14:paraId="4908E66F" w14:textId="77777777" w:rsidTr="006F4D4D">
        <w:trPr>
          <w:trHeight w:val="760"/>
        </w:trPr>
        <w:tc>
          <w:tcPr>
            <w:tcW w:w="3507" w:type="dxa"/>
            <w:tcBorders>
              <w:top w:val="single" w:sz="4" w:space="0" w:color="auto"/>
              <w:left w:val="single" w:sz="4" w:space="0" w:color="000000" w:themeColor="text1"/>
              <w:bottom w:val="single" w:sz="4" w:space="0" w:color="000000" w:themeColor="text1"/>
              <w:right w:val="single" w:sz="4" w:space="0" w:color="000000" w:themeColor="text1"/>
            </w:tcBorders>
          </w:tcPr>
          <w:p w14:paraId="5329870C" w14:textId="7BB984DF" w:rsidR="00933702" w:rsidRDefault="00933702" w:rsidP="00C96850">
            <w:pPr>
              <w:spacing w:after="0" w:line="259" w:lineRule="auto"/>
              <w:ind w:left="0" w:right="4" w:firstLine="0"/>
              <w:jc w:val="left"/>
              <w:rPr>
                <w:rFonts w:ascii="Arial" w:hAnsi="Arial" w:cs="Arial"/>
                <w:sz w:val="24"/>
                <w:szCs w:val="24"/>
              </w:rPr>
            </w:pPr>
            <w:r>
              <w:rPr>
                <w:rFonts w:ascii="Arial" w:hAnsi="Arial" w:cs="Arial"/>
                <w:sz w:val="24"/>
                <w:szCs w:val="24"/>
              </w:rPr>
              <w:t>Undergraduate Consultation Group</w:t>
            </w:r>
          </w:p>
        </w:tc>
        <w:tc>
          <w:tcPr>
            <w:tcW w:w="6132" w:type="dxa"/>
            <w:tcBorders>
              <w:top w:val="single" w:sz="4" w:space="0" w:color="auto"/>
              <w:left w:val="single" w:sz="4" w:space="0" w:color="000000" w:themeColor="text1"/>
              <w:bottom w:val="single" w:sz="4" w:space="0" w:color="000000" w:themeColor="text1"/>
              <w:right w:val="single" w:sz="4" w:space="0" w:color="000000" w:themeColor="text1"/>
            </w:tcBorders>
          </w:tcPr>
          <w:p w14:paraId="0773D756" w14:textId="77777777" w:rsidR="00933702" w:rsidRDefault="00933702" w:rsidP="00C96850">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Various university staff have raised this as something that they would like to see</w:t>
            </w:r>
          </w:p>
          <w:p w14:paraId="7B2EAF52" w14:textId="77E293AD" w:rsidR="00933702" w:rsidRPr="00933702" w:rsidRDefault="00933702" w:rsidP="00933702">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 xml:space="preserve">Currently exploring possibly presenting this as a proposal to the Student Experience Group with Centre for Teaching and Learning to </w:t>
            </w:r>
            <w:proofErr w:type="spellStart"/>
            <w:r>
              <w:rPr>
                <w:rFonts w:ascii="Arial" w:hAnsi="Arial" w:cs="Arial"/>
                <w:sz w:val="24"/>
                <w:szCs w:val="24"/>
              </w:rPr>
              <w:t>compliment</w:t>
            </w:r>
            <w:proofErr w:type="spellEnd"/>
            <w:r>
              <w:rPr>
                <w:rFonts w:ascii="Arial" w:hAnsi="Arial" w:cs="Arial"/>
                <w:sz w:val="24"/>
                <w:szCs w:val="24"/>
              </w:rPr>
              <w:t xml:space="preserve"> existing PG group</w:t>
            </w:r>
          </w:p>
        </w:tc>
      </w:tr>
      <w:tr w:rsidR="006F4D4D" w:rsidRPr="0016614B" w14:paraId="1494D8D3" w14:textId="77777777" w:rsidTr="006F4D4D">
        <w:trPr>
          <w:trHeight w:val="760"/>
        </w:trPr>
        <w:tc>
          <w:tcPr>
            <w:tcW w:w="3507" w:type="dxa"/>
            <w:tcBorders>
              <w:top w:val="single" w:sz="4" w:space="0" w:color="auto"/>
              <w:left w:val="single" w:sz="4" w:space="0" w:color="000000" w:themeColor="text1"/>
              <w:bottom w:val="single" w:sz="4" w:space="0" w:color="000000" w:themeColor="text1"/>
              <w:right w:val="single" w:sz="4" w:space="0" w:color="000000" w:themeColor="text1"/>
            </w:tcBorders>
          </w:tcPr>
          <w:p w14:paraId="0741D3E1" w14:textId="7C57F274" w:rsidR="006F4D4D" w:rsidRPr="0016614B" w:rsidRDefault="008E15C4" w:rsidP="00C96850">
            <w:pPr>
              <w:spacing w:after="0" w:line="259" w:lineRule="auto"/>
              <w:ind w:left="0" w:right="4" w:firstLine="0"/>
              <w:jc w:val="left"/>
              <w:rPr>
                <w:rFonts w:ascii="Arial" w:hAnsi="Arial" w:cs="Arial"/>
                <w:sz w:val="24"/>
                <w:szCs w:val="24"/>
              </w:rPr>
            </w:pPr>
            <w:r>
              <w:rPr>
                <w:rFonts w:ascii="Arial" w:hAnsi="Arial" w:cs="Arial"/>
                <w:sz w:val="24"/>
                <w:szCs w:val="24"/>
              </w:rPr>
              <w:t>Awarding Gap</w:t>
            </w:r>
          </w:p>
        </w:tc>
        <w:tc>
          <w:tcPr>
            <w:tcW w:w="6132" w:type="dxa"/>
            <w:tcBorders>
              <w:top w:val="single" w:sz="4" w:space="0" w:color="auto"/>
              <w:left w:val="single" w:sz="4" w:space="0" w:color="000000" w:themeColor="text1"/>
              <w:bottom w:val="single" w:sz="4" w:space="0" w:color="000000" w:themeColor="text1"/>
              <w:right w:val="single" w:sz="4" w:space="0" w:color="000000" w:themeColor="text1"/>
            </w:tcBorders>
          </w:tcPr>
          <w:p w14:paraId="750C8815" w14:textId="6B7DAC08" w:rsidR="00C96850" w:rsidRDefault="008F0552" w:rsidP="00C96850">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Following from meeting Taught Degrees Panel, aiming to take a further look at the possibility of a Widening Participation awarding gap in finals &amp; the implications of this</w:t>
            </w:r>
          </w:p>
          <w:p w14:paraId="4F3D9AF4" w14:textId="389D4604" w:rsidR="00933702" w:rsidRDefault="00933702" w:rsidP="00C96850">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I aim to further impress this into the university’s renewed Access and Participation Plan</w:t>
            </w:r>
          </w:p>
          <w:p w14:paraId="036A0029" w14:textId="66DD560D" w:rsidR="00725A01" w:rsidRPr="00933702" w:rsidRDefault="008F0552" w:rsidP="00933702">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Explored student participation in research into teaching experiences of students and how that possibly feeds into FHS discrepancies with Centre for Teaching and Learning</w:t>
            </w:r>
          </w:p>
        </w:tc>
      </w:tr>
    </w:tbl>
    <w:p w14:paraId="5DB6E8F9"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636EFC13" w14:textId="77777777" w:rsidR="007056B9" w:rsidRPr="0016614B" w:rsidRDefault="007056B9" w:rsidP="007056B9">
      <w:pPr>
        <w:ind w:left="0" w:firstLine="0"/>
        <w:rPr>
          <w:rFonts w:ascii="Arial" w:hAnsi="Arial" w:cs="Arial"/>
          <w:sz w:val="24"/>
          <w:szCs w:val="24"/>
        </w:rPr>
      </w:pPr>
    </w:p>
    <w:p w14:paraId="5108388E" w14:textId="4135EF70" w:rsidR="00C2068F" w:rsidRPr="0016614B" w:rsidRDefault="00C2068F">
      <w:pPr>
        <w:spacing w:after="0" w:line="259" w:lineRule="auto"/>
        <w:ind w:left="0" w:right="0" w:firstLine="0"/>
        <w:jc w:val="left"/>
        <w:rPr>
          <w:rFonts w:ascii="Arial" w:hAnsi="Arial" w:cs="Arial"/>
          <w:sz w:val="24"/>
          <w:szCs w:val="24"/>
        </w:rPr>
      </w:pPr>
    </w:p>
    <w:p w14:paraId="436E900E" w14:textId="77777777" w:rsidR="00C2068F" w:rsidRPr="0016614B" w:rsidRDefault="00FC2688">
      <w:pPr>
        <w:spacing w:after="29"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03993538" w14:textId="2C537C6D"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16614B" w:rsidRPr="0016614B">
        <w:rPr>
          <w:rFonts w:ascii="Arial" w:hAnsi="Arial" w:cs="Arial"/>
          <w:sz w:val="24"/>
          <w:szCs w:val="24"/>
        </w:rPr>
        <w:t>2</w:t>
      </w:r>
      <w:r w:rsidRPr="0016614B">
        <w:rPr>
          <w:rFonts w:ascii="Arial" w:hAnsi="Arial" w:cs="Arial"/>
          <w:sz w:val="24"/>
          <w:szCs w:val="24"/>
        </w:rPr>
        <w:t xml:space="preserve"> | Key events, meetings, Students’ </w:t>
      </w:r>
      <w:proofErr w:type="gramStart"/>
      <w:r w:rsidRPr="0016614B">
        <w:rPr>
          <w:rFonts w:ascii="Arial" w:hAnsi="Arial" w:cs="Arial"/>
          <w:sz w:val="24"/>
          <w:szCs w:val="24"/>
        </w:rPr>
        <w:t>Union</w:t>
      </w:r>
      <w:proofErr w:type="gramEnd"/>
      <w:r w:rsidRPr="0016614B">
        <w:rPr>
          <w:rFonts w:ascii="Arial" w:hAnsi="Arial" w:cs="Arial"/>
          <w:sz w:val="24"/>
          <w:szCs w:val="24"/>
        </w:rPr>
        <w:t xml:space="preserve"> and media engagement</w:t>
      </w:r>
      <w:r w:rsidRPr="0016614B">
        <w:rPr>
          <w:rFonts w:ascii="Arial" w:hAnsi="Arial" w:cs="Arial"/>
          <w:b w:val="0"/>
          <w:sz w:val="24"/>
          <w:szCs w:val="24"/>
        </w:rPr>
        <w:t xml:space="preserve"> </w:t>
      </w:r>
    </w:p>
    <w:p w14:paraId="279B4770" w14:textId="77777777" w:rsidR="00C2068F" w:rsidRPr="006C5CEF" w:rsidRDefault="00FC2688">
      <w:pPr>
        <w:ind w:left="-5" w:right="333"/>
        <w:rPr>
          <w:rFonts w:ascii="Arial" w:hAnsi="Arial" w:cs="Arial"/>
          <w:sz w:val="22"/>
        </w:rPr>
      </w:pPr>
      <w:r w:rsidRPr="006C5CEF">
        <w:rPr>
          <w:rFonts w:ascii="Arial" w:hAnsi="Arial" w:cs="Arial"/>
          <w:sz w:val="22"/>
        </w:rPr>
        <w:t xml:space="preserve">In this section of the </w:t>
      </w:r>
      <w:proofErr w:type="gramStart"/>
      <w:r w:rsidRPr="006C5CEF">
        <w:rPr>
          <w:rFonts w:ascii="Arial" w:hAnsi="Arial" w:cs="Arial"/>
          <w:sz w:val="22"/>
        </w:rPr>
        <w:t>report</w:t>
      </w:r>
      <w:proofErr w:type="gramEnd"/>
      <w:r w:rsidRPr="006C5CEF">
        <w:rPr>
          <w:rFonts w:ascii="Arial" w:hAnsi="Arial" w:cs="Arial"/>
          <w:sz w:val="22"/>
        </w:rPr>
        <w:t xml:space="preserve"> you will need to update this before each meeting. There’s no need to record every single meeting you have in your diary but put in here all the key meetings or events you may have had with students, union staff, university staff, external agencies, NUS or other SU’s. Keep it short and focus on what the outcomes or impact was </w:t>
      </w:r>
      <w:proofErr w:type="gramStart"/>
      <w:r w:rsidRPr="006C5CEF">
        <w:rPr>
          <w:rFonts w:ascii="Arial" w:hAnsi="Arial" w:cs="Arial"/>
          <w:sz w:val="22"/>
        </w:rPr>
        <w:t>as a result of</w:t>
      </w:r>
      <w:proofErr w:type="gramEnd"/>
      <w:r w:rsidRPr="006C5CEF">
        <w:rPr>
          <w:rFonts w:ascii="Arial" w:hAnsi="Arial" w:cs="Arial"/>
          <w:sz w:val="22"/>
        </w:rPr>
        <w:t xml:space="preserve"> the meeting. </w:t>
      </w:r>
    </w:p>
    <w:p w14:paraId="0B105FF8"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W w:w="9067" w:type="dxa"/>
        <w:tblInd w:w="-1" w:type="dxa"/>
        <w:tblCellMar>
          <w:top w:w="12" w:type="dxa"/>
          <w:right w:w="65" w:type="dxa"/>
        </w:tblCellMar>
        <w:tblLook w:val="04A0" w:firstRow="1" w:lastRow="0" w:firstColumn="1" w:lastColumn="0" w:noHBand="0" w:noVBand="1"/>
      </w:tblPr>
      <w:tblGrid>
        <w:gridCol w:w="3045"/>
        <w:gridCol w:w="1210"/>
        <w:gridCol w:w="4812"/>
      </w:tblGrid>
      <w:tr w:rsidR="00507D1C" w:rsidRPr="0016614B" w14:paraId="730A14EB" w14:textId="5F8D624E" w:rsidTr="00305AC4">
        <w:trPr>
          <w:trHeight w:val="1319"/>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3E5D20" w14:textId="77777777" w:rsidR="00507D1C" w:rsidRPr="006C5CEF" w:rsidRDefault="00507D1C" w:rsidP="006C5CEF">
            <w:pPr>
              <w:spacing w:after="0" w:line="259" w:lineRule="auto"/>
              <w:ind w:left="8" w:right="0" w:firstLine="0"/>
              <w:jc w:val="left"/>
              <w:rPr>
                <w:rFonts w:ascii="Arial" w:hAnsi="Arial" w:cs="Arial"/>
                <w:sz w:val="22"/>
              </w:rPr>
            </w:pPr>
            <w:r w:rsidRPr="006C5CEF">
              <w:rPr>
                <w:rFonts w:ascii="Arial" w:hAnsi="Arial" w:cs="Arial"/>
                <w:b/>
                <w:sz w:val="22"/>
              </w:rPr>
              <w:lastRenderedPageBreak/>
              <w:t>Event, Meeting or Media</w:t>
            </w:r>
            <w:r w:rsidRPr="006C5CEF">
              <w:rPr>
                <w:rFonts w:ascii="Arial" w:hAnsi="Arial" w:cs="Arial"/>
                <w:sz w:val="22"/>
              </w:rPr>
              <w:t xml:space="preserve"> </w:t>
            </w:r>
          </w:p>
          <w:p w14:paraId="098758AA" w14:textId="77777777" w:rsidR="00507D1C" w:rsidRPr="006C5CEF" w:rsidRDefault="00507D1C" w:rsidP="006C5CEF">
            <w:pPr>
              <w:spacing w:after="0" w:line="259" w:lineRule="auto"/>
              <w:ind w:left="8" w:right="0" w:firstLine="0"/>
              <w:jc w:val="left"/>
              <w:rPr>
                <w:rFonts w:ascii="Arial" w:hAnsi="Arial" w:cs="Arial"/>
                <w:sz w:val="22"/>
              </w:rPr>
            </w:pPr>
            <w:r w:rsidRPr="006C5CEF">
              <w:rPr>
                <w:rFonts w:ascii="Arial" w:hAnsi="Arial" w:cs="Arial"/>
                <w:sz w:val="22"/>
              </w:rPr>
              <w:t xml:space="preserve"> </w:t>
            </w:r>
          </w:p>
          <w:p w14:paraId="2861228A" w14:textId="77777777" w:rsidR="00507D1C" w:rsidRPr="006C5CEF" w:rsidRDefault="00507D1C" w:rsidP="006C5CEF">
            <w:pPr>
              <w:spacing w:after="0" w:line="259" w:lineRule="auto"/>
              <w:ind w:left="8" w:right="0" w:firstLine="0"/>
              <w:jc w:val="left"/>
              <w:rPr>
                <w:rFonts w:ascii="Arial" w:hAnsi="Arial" w:cs="Arial"/>
                <w:sz w:val="22"/>
              </w:rPr>
            </w:pPr>
            <w:r w:rsidRPr="006C5CEF">
              <w:rPr>
                <w:rFonts w:ascii="Arial" w:hAnsi="Arial" w:cs="Arial"/>
                <w:sz w:val="22"/>
              </w:rPr>
              <w:t xml:space="preserve">Write here the name of meeting, event, visit or media organisation </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76C520" w14:textId="77777777" w:rsidR="00507D1C" w:rsidRPr="006C5CEF" w:rsidRDefault="00507D1C" w:rsidP="006C5CEF">
            <w:pPr>
              <w:spacing w:after="0" w:line="259" w:lineRule="auto"/>
              <w:ind w:left="8" w:right="0" w:firstLine="0"/>
              <w:jc w:val="left"/>
              <w:rPr>
                <w:rFonts w:ascii="Arial" w:hAnsi="Arial" w:cs="Arial"/>
                <w:sz w:val="22"/>
              </w:rPr>
            </w:pPr>
            <w:r w:rsidRPr="006C5CEF">
              <w:rPr>
                <w:rFonts w:ascii="Arial" w:hAnsi="Arial" w:cs="Arial"/>
                <w:b/>
                <w:sz w:val="22"/>
              </w:rPr>
              <w:t>Date</w:t>
            </w:r>
            <w:r w:rsidRPr="006C5CEF">
              <w:rPr>
                <w:rFonts w:ascii="Arial" w:hAnsi="Arial" w:cs="Arial"/>
                <w:sz w:val="22"/>
              </w:rPr>
              <w:t xml:space="preserve"> </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9F5CEF" w14:textId="77777777" w:rsidR="00507D1C" w:rsidRDefault="00507D1C" w:rsidP="00507D1C">
            <w:pPr>
              <w:ind w:left="8"/>
              <w:rPr>
                <w:rFonts w:ascii="Arial" w:eastAsia="Arial" w:hAnsi="Arial" w:cs="Arial"/>
                <w:color w:val="000000" w:themeColor="text1"/>
              </w:rPr>
            </w:pPr>
            <w:r>
              <w:rPr>
                <w:rFonts w:ascii="Arial" w:eastAsia="Arial" w:hAnsi="Arial" w:cs="Arial"/>
                <w:b/>
                <w:bCs/>
                <w:color w:val="000000" w:themeColor="text1"/>
              </w:rPr>
              <w:t>Outcomes / Impact</w:t>
            </w:r>
            <w:r>
              <w:rPr>
                <w:rFonts w:ascii="Arial" w:eastAsia="Arial" w:hAnsi="Arial" w:cs="Arial"/>
                <w:color w:val="000000" w:themeColor="text1"/>
              </w:rPr>
              <w:t xml:space="preserve"> </w:t>
            </w:r>
          </w:p>
          <w:p w14:paraId="4E01455E" w14:textId="2ABCF94B" w:rsidR="00507D1C" w:rsidRPr="006C5CEF" w:rsidRDefault="00507D1C" w:rsidP="00507D1C">
            <w:pPr>
              <w:spacing w:after="0" w:line="259" w:lineRule="auto"/>
              <w:ind w:left="8" w:right="0" w:firstLine="0"/>
              <w:jc w:val="left"/>
              <w:rPr>
                <w:rFonts w:ascii="Arial" w:hAnsi="Arial" w:cs="Arial"/>
                <w:b/>
                <w:sz w:val="22"/>
              </w:rPr>
            </w:pPr>
            <w:r>
              <w:rPr>
                <w:rFonts w:ascii="Arial" w:eastAsia="Arial" w:hAnsi="Arial" w:cs="Arial"/>
                <w:color w:val="000000" w:themeColor="text1"/>
              </w:rPr>
              <w:t>What was the key outcome or impact of this engagement?</w:t>
            </w:r>
          </w:p>
        </w:tc>
      </w:tr>
      <w:tr w:rsidR="00507D1C" w:rsidRPr="0056431D" w14:paraId="784466C8" w14:textId="21CF0ABB"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5126E8" w14:textId="0811C538" w:rsidR="00507D1C" w:rsidRPr="0056431D" w:rsidRDefault="00933702" w:rsidP="0007432C">
            <w:pPr>
              <w:spacing w:after="0" w:line="240" w:lineRule="auto"/>
              <w:ind w:left="0" w:right="0" w:firstLine="0"/>
              <w:jc w:val="left"/>
              <w:rPr>
                <w:rFonts w:ascii="Arial" w:eastAsia="Times New Roman" w:hAnsi="Arial" w:cs="Arial"/>
                <w:sz w:val="22"/>
              </w:rPr>
            </w:pPr>
            <w:r>
              <w:rPr>
                <w:rFonts w:ascii="Arial" w:eastAsia="Times New Roman" w:hAnsi="Arial" w:cs="Arial"/>
                <w:sz w:val="22"/>
              </w:rPr>
              <w:t>Humanities Division</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4E4B13" w14:textId="4EF5531A" w:rsidR="00507D1C" w:rsidRPr="0056431D" w:rsidRDefault="00933702" w:rsidP="006C5CEF">
            <w:pPr>
              <w:spacing w:after="0" w:line="259" w:lineRule="auto"/>
              <w:ind w:left="37" w:right="0" w:firstLine="0"/>
              <w:jc w:val="left"/>
              <w:rPr>
                <w:rFonts w:ascii="Arial" w:hAnsi="Arial" w:cs="Arial"/>
                <w:sz w:val="22"/>
              </w:rPr>
            </w:pPr>
            <w:r>
              <w:rPr>
                <w:rFonts w:ascii="Arial" w:hAnsi="Arial" w:cs="Arial"/>
                <w:sz w:val="22"/>
              </w:rPr>
              <w:t>24</w:t>
            </w:r>
            <w:r w:rsidRPr="00933702">
              <w:rPr>
                <w:rFonts w:ascii="Arial" w:hAnsi="Arial" w:cs="Arial"/>
                <w:sz w:val="22"/>
                <w:vertAlign w:val="superscript"/>
              </w:rPr>
              <w:t>th</w:t>
            </w:r>
            <w:r>
              <w:rPr>
                <w:rFonts w:ascii="Arial" w:hAnsi="Arial" w:cs="Arial"/>
                <w:sz w:val="22"/>
              </w:rPr>
              <w:t xml:space="preserve"> October</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DB6AC6" w14:textId="3C7392DD" w:rsidR="00507D1C" w:rsidRPr="00933702" w:rsidRDefault="00933702" w:rsidP="00933702">
            <w:pPr>
              <w:pStyle w:val="ListParagraph"/>
              <w:numPr>
                <w:ilvl w:val="0"/>
                <w:numId w:val="17"/>
              </w:numPr>
              <w:spacing w:after="0" w:line="259" w:lineRule="auto"/>
              <w:ind w:right="0"/>
              <w:jc w:val="left"/>
              <w:rPr>
                <w:rFonts w:ascii="Arial" w:hAnsi="Arial" w:cs="Arial"/>
                <w:sz w:val="22"/>
              </w:rPr>
            </w:pPr>
            <w:r>
              <w:rPr>
                <w:rFonts w:ascii="Arial" w:hAnsi="Arial" w:cs="Arial"/>
                <w:sz w:val="22"/>
              </w:rPr>
              <w:t>Raised the issue of lecture capture and uneven uptake of the Lecture Recordings Policy</w:t>
            </w:r>
          </w:p>
        </w:tc>
      </w:tr>
      <w:tr w:rsidR="00507D1C" w:rsidRPr="0056431D" w14:paraId="24351960" w14:textId="629BE24E" w:rsidTr="00305AC4">
        <w:trPr>
          <w:trHeight w:val="340"/>
        </w:trPr>
        <w:tc>
          <w:tcPr>
            <w:tcW w:w="3057" w:type="dxa"/>
            <w:tcBorders>
              <w:top w:val="single" w:sz="5" w:space="0" w:color="000000" w:themeColor="text1"/>
              <w:left w:val="single" w:sz="5" w:space="0" w:color="000000" w:themeColor="text1"/>
              <w:bottom w:val="single" w:sz="4" w:space="0" w:color="auto"/>
              <w:right w:val="single" w:sz="5" w:space="0" w:color="000000" w:themeColor="text1"/>
            </w:tcBorders>
          </w:tcPr>
          <w:p w14:paraId="73280B47" w14:textId="36401D89" w:rsidR="00507D1C" w:rsidRPr="0056431D" w:rsidRDefault="00933702" w:rsidP="0007432C">
            <w:pPr>
              <w:spacing w:after="0" w:line="240" w:lineRule="auto"/>
              <w:ind w:left="0" w:right="0" w:firstLine="0"/>
              <w:jc w:val="left"/>
              <w:rPr>
                <w:rFonts w:ascii="Arial" w:eastAsia="Times New Roman" w:hAnsi="Arial" w:cs="Arial"/>
                <w:sz w:val="22"/>
              </w:rPr>
            </w:pPr>
            <w:r>
              <w:rPr>
                <w:rFonts w:ascii="Arial" w:eastAsia="Times New Roman" w:hAnsi="Arial" w:cs="Arial"/>
                <w:sz w:val="22"/>
              </w:rPr>
              <w:t>Taught Degrees Panel</w:t>
            </w:r>
          </w:p>
        </w:tc>
        <w:tc>
          <w:tcPr>
            <w:tcW w:w="1179" w:type="dxa"/>
            <w:tcBorders>
              <w:top w:val="single" w:sz="5" w:space="0" w:color="000000" w:themeColor="text1"/>
              <w:left w:val="single" w:sz="5" w:space="0" w:color="000000" w:themeColor="text1"/>
              <w:bottom w:val="single" w:sz="4" w:space="0" w:color="auto"/>
              <w:right w:val="single" w:sz="5" w:space="0" w:color="000000" w:themeColor="text1"/>
            </w:tcBorders>
          </w:tcPr>
          <w:p w14:paraId="6245901D" w14:textId="46AFA319" w:rsidR="00507D1C" w:rsidRPr="0056431D" w:rsidRDefault="00933702">
            <w:pPr>
              <w:spacing w:after="0" w:line="259" w:lineRule="auto"/>
              <w:ind w:left="37" w:right="0" w:firstLine="0"/>
              <w:jc w:val="left"/>
              <w:rPr>
                <w:rFonts w:ascii="Arial" w:hAnsi="Arial" w:cs="Arial"/>
                <w:sz w:val="24"/>
                <w:szCs w:val="24"/>
              </w:rPr>
            </w:pPr>
            <w:r>
              <w:rPr>
                <w:rFonts w:ascii="Arial" w:hAnsi="Arial" w:cs="Arial"/>
                <w:sz w:val="24"/>
                <w:szCs w:val="24"/>
              </w:rPr>
              <w:t>25</w:t>
            </w:r>
            <w:r w:rsidRPr="00933702">
              <w:rPr>
                <w:rFonts w:ascii="Arial" w:hAnsi="Arial" w:cs="Arial"/>
                <w:sz w:val="24"/>
                <w:szCs w:val="24"/>
                <w:vertAlign w:val="superscript"/>
              </w:rPr>
              <w:t>th</w:t>
            </w:r>
            <w:r>
              <w:rPr>
                <w:rFonts w:ascii="Arial" w:hAnsi="Arial" w:cs="Arial"/>
                <w:sz w:val="24"/>
                <w:szCs w:val="24"/>
              </w:rPr>
              <w:t xml:space="preserve"> October</w:t>
            </w:r>
          </w:p>
        </w:tc>
        <w:tc>
          <w:tcPr>
            <w:tcW w:w="4831" w:type="dxa"/>
            <w:tcBorders>
              <w:top w:val="single" w:sz="5" w:space="0" w:color="000000" w:themeColor="text1"/>
              <w:left w:val="single" w:sz="5" w:space="0" w:color="000000" w:themeColor="text1"/>
              <w:bottom w:val="single" w:sz="4" w:space="0" w:color="auto"/>
              <w:right w:val="single" w:sz="5" w:space="0" w:color="000000" w:themeColor="text1"/>
            </w:tcBorders>
          </w:tcPr>
          <w:p w14:paraId="1145A2E8" w14:textId="2F66EA79" w:rsidR="00507D1C" w:rsidRPr="00AE05C4" w:rsidRDefault="00AE05C4" w:rsidP="00AE05C4">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Gauged the attitude to the Widening Participation awarding gap and affirmed the need to emphasise this further with the university</w:t>
            </w:r>
          </w:p>
        </w:tc>
      </w:tr>
      <w:tr w:rsidR="00507D1C" w:rsidRPr="0056431D" w14:paraId="16340A04" w14:textId="37874638" w:rsidTr="00305AC4">
        <w:trPr>
          <w:trHeight w:val="690"/>
        </w:trPr>
        <w:tc>
          <w:tcPr>
            <w:tcW w:w="3057" w:type="dxa"/>
            <w:tcBorders>
              <w:top w:val="single" w:sz="4" w:space="0" w:color="auto"/>
              <w:left w:val="single" w:sz="5" w:space="0" w:color="000000" w:themeColor="text1"/>
              <w:bottom w:val="single" w:sz="4" w:space="0" w:color="auto"/>
              <w:right w:val="single" w:sz="5" w:space="0" w:color="000000" w:themeColor="text1"/>
            </w:tcBorders>
          </w:tcPr>
          <w:p w14:paraId="6079C4C5" w14:textId="761F0A09" w:rsidR="00507D1C" w:rsidRPr="0056431D" w:rsidRDefault="00AE05C4" w:rsidP="0007432C">
            <w:pPr>
              <w:spacing w:after="0" w:line="240" w:lineRule="auto"/>
              <w:ind w:left="0" w:right="0" w:firstLine="0"/>
              <w:jc w:val="left"/>
              <w:rPr>
                <w:rFonts w:ascii="Arial" w:eastAsia="Times New Roman" w:hAnsi="Arial" w:cs="Arial"/>
                <w:sz w:val="22"/>
              </w:rPr>
            </w:pPr>
            <w:r>
              <w:rPr>
                <w:rFonts w:ascii="Arial" w:eastAsia="Times New Roman" w:hAnsi="Arial" w:cs="Arial"/>
                <w:sz w:val="22"/>
              </w:rPr>
              <w:t>Education Policy Support and PVC Education</w:t>
            </w:r>
          </w:p>
        </w:tc>
        <w:tc>
          <w:tcPr>
            <w:tcW w:w="1179" w:type="dxa"/>
            <w:tcBorders>
              <w:top w:val="single" w:sz="4" w:space="0" w:color="auto"/>
              <w:left w:val="single" w:sz="5" w:space="0" w:color="000000" w:themeColor="text1"/>
              <w:bottom w:val="single" w:sz="4" w:space="0" w:color="auto"/>
              <w:right w:val="single" w:sz="5" w:space="0" w:color="000000" w:themeColor="text1"/>
            </w:tcBorders>
          </w:tcPr>
          <w:p w14:paraId="3A7E985A" w14:textId="48826E5B" w:rsidR="00507D1C" w:rsidRPr="0056431D" w:rsidRDefault="00AE05C4">
            <w:pPr>
              <w:spacing w:after="0" w:line="259" w:lineRule="auto"/>
              <w:ind w:left="37" w:right="0" w:firstLine="0"/>
              <w:jc w:val="left"/>
              <w:rPr>
                <w:rFonts w:ascii="Arial" w:hAnsi="Arial" w:cs="Arial"/>
                <w:sz w:val="22"/>
              </w:rPr>
            </w:pPr>
            <w:r>
              <w:rPr>
                <w:rFonts w:ascii="Arial" w:hAnsi="Arial" w:cs="Arial"/>
                <w:sz w:val="22"/>
              </w:rPr>
              <w:t>26</w:t>
            </w:r>
            <w:r w:rsidRPr="00AE05C4">
              <w:rPr>
                <w:rFonts w:ascii="Arial" w:hAnsi="Arial" w:cs="Arial"/>
                <w:sz w:val="22"/>
                <w:vertAlign w:val="superscript"/>
              </w:rPr>
              <w:t>th</w:t>
            </w:r>
            <w:r>
              <w:rPr>
                <w:rFonts w:ascii="Arial" w:hAnsi="Arial" w:cs="Arial"/>
                <w:sz w:val="22"/>
              </w:rPr>
              <w:t xml:space="preserve"> October</w:t>
            </w:r>
          </w:p>
        </w:tc>
        <w:tc>
          <w:tcPr>
            <w:tcW w:w="4831" w:type="dxa"/>
            <w:tcBorders>
              <w:top w:val="single" w:sz="4" w:space="0" w:color="auto"/>
              <w:left w:val="single" w:sz="5" w:space="0" w:color="000000" w:themeColor="text1"/>
              <w:bottom w:val="single" w:sz="4" w:space="0" w:color="auto"/>
              <w:right w:val="single" w:sz="5" w:space="0" w:color="000000" w:themeColor="text1"/>
            </w:tcBorders>
          </w:tcPr>
          <w:p w14:paraId="5B9DA510" w14:textId="5CF0B9FB" w:rsidR="00507D1C" w:rsidRPr="00AE05C4" w:rsidRDefault="00AE05C4" w:rsidP="00AE05C4">
            <w:pPr>
              <w:pStyle w:val="ListParagraph"/>
              <w:numPr>
                <w:ilvl w:val="0"/>
                <w:numId w:val="17"/>
              </w:numPr>
              <w:spacing w:after="0" w:line="259" w:lineRule="auto"/>
              <w:ind w:right="0"/>
              <w:jc w:val="left"/>
              <w:rPr>
                <w:rFonts w:ascii="Arial" w:hAnsi="Arial" w:cs="Arial"/>
                <w:sz w:val="22"/>
              </w:rPr>
            </w:pPr>
            <w:r>
              <w:rPr>
                <w:rFonts w:ascii="Arial" w:hAnsi="Arial" w:cs="Arial"/>
                <w:sz w:val="22"/>
              </w:rPr>
              <w:t xml:space="preserve">Further discussion of SU TEF submission. General discussion of aims and priorities but </w:t>
            </w:r>
            <w:proofErr w:type="gramStart"/>
            <w:r>
              <w:rPr>
                <w:rFonts w:ascii="Arial" w:hAnsi="Arial" w:cs="Arial"/>
                <w:sz w:val="22"/>
              </w:rPr>
              <w:t>in particular the</w:t>
            </w:r>
            <w:proofErr w:type="gramEnd"/>
            <w:r>
              <w:rPr>
                <w:rFonts w:ascii="Arial" w:hAnsi="Arial" w:cs="Arial"/>
                <w:sz w:val="22"/>
              </w:rPr>
              <w:t xml:space="preserve"> situation with lecture capture, </w:t>
            </w:r>
          </w:p>
        </w:tc>
      </w:tr>
      <w:tr w:rsidR="00507D1C" w:rsidRPr="0056431D" w14:paraId="375AB694" w14:textId="49D24508" w:rsidTr="00305AC4">
        <w:trPr>
          <w:trHeight w:val="598"/>
        </w:trPr>
        <w:tc>
          <w:tcPr>
            <w:tcW w:w="3057" w:type="dxa"/>
            <w:tcBorders>
              <w:top w:val="single" w:sz="4" w:space="0" w:color="auto"/>
              <w:left w:val="single" w:sz="5" w:space="0" w:color="000000" w:themeColor="text1"/>
              <w:bottom w:val="single" w:sz="4" w:space="0" w:color="auto"/>
              <w:right w:val="single" w:sz="5" w:space="0" w:color="000000" w:themeColor="text1"/>
            </w:tcBorders>
          </w:tcPr>
          <w:p w14:paraId="2561D9CE" w14:textId="1DF1AFAC" w:rsidR="00507D1C" w:rsidRPr="0056431D" w:rsidRDefault="00AE05C4" w:rsidP="00DE7818">
            <w:pPr>
              <w:spacing w:after="0" w:line="240" w:lineRule="auto"/>
              <w:ind w:left="0" w:right="0" w:firstLine="0"/>
              <w:jc w:val="left"/>
              <w:rPr>
                <w:rFonts w:ascii="Arial" w:eastAsia="Times New Roman" w:hAnsi="Arial" w:cs="Arial"/>
                <w:sz w:val="22"/>
              </w:rPr>
            </w:pPr>
            <w:r>
              <w:rPr>
                <w:rFonts w:ascii="Arial" w:eastAsia="Times New Roman" w:hAnsi="Arial" w:cs="Arial"/>
                <w:sz w:val="22"/>
              </w:rPr>
              <w:t>UCU</w:t>
            </w:r>
          </w:p>
        </w:tc>
        <w:tc>
          <w:tcPr>
            <w:tcW w:w="1179" w:type="dxa"/>
            <w:tcBorders>
              <w:top w:val="single" w:sz="4" w:space="0" w:color="auto"/>
              <w:left w:val="single" w:sz="5" w:space="0" w:color="000000" w:themeColor="text1"/>
              <w:bottom w:val="single" w:sz="4" w:space="0" w:color="auto"/>
              <w:right w:val="single" w:sz="5" w:space="0" w:color="000000" w:themeColor="text1"/>
            </w:tcBorders>
          </w:tcPr>
          <w:p w14:paraId="35ED7B65" w14:textId="22305C9B" w:rsidR="00507D1C" w:rsidRPr="0056431D" w:rsidRDefault="00AE05C4">
            <w:pPr>
              <w:spacing w:after="0" w:line="259" w:lineRule="auto"/>
              <w:ind w:left="37" w:right="0" w:firstLine="0"/>
              <w:jc w:val="left"/>
              <w:rPr>
                <w:rFonts w:ascii="Arial" w:hAnsi="Arial" w:cs="Arial"/>
                <w:sz w:val="24"/>
                <w:szCs w:val="24"/>
              </w:rPr>
            </w:pPr>
            <w:r>
              <w:rPr>
                <w:rFonts w:ascii="Arial" w:hAnsi="Arial" w:cs="Arial"/>
                <w:sz w:val="24"/>
                <w:szCs w:val="24"/>
              </w:rPr>
              <w:t>27</w:t>
            </w:r>
            <w:r w:rsidRPr="00AE05C4">
              <w:rPr>
                <w:rFonts w:ascii="Arial" w:hAnsi="Arial" w:cs="Arial"/>
                <w:sz w:val="24"/>
                <w:szCs w:val="24"/>
                <w:vertAlign w:val="superscript"/>
              </w:rPr>
              <w:t>th</w:t>
            </w:r>
            <w:r>
              <w:rPr>
                <w:rFonts w:ascii="Arial" w:hAnsi="Arial" w:cs="Arial"/>
                <w:sz w:val="24"/>
                <w:szCs w:val="24"/>
              </w:rPr>
              <w:t xml:space="preserve"> October</w:t>
            </w:r>
          </w:p>
        </w:tc>
        <w:tc>
          <w:tcPr>
            <w:tcW w:w="4831" w:type="dxa"/>
            <w:tcBorders>
              <w:top w:val="single" w:sz="4" w:space="0" w:color="auto"/>
              <w:left w:val="single" w:sz="5" w:space="0" w:color="000000" w:themeColor="text1"/>
              <w:bottom w:val="single" w:sz="4" w:space="0" w:color="auto"/>
              <w:right w:val="single" w:sz="5" w:space="0" w:color="000000" w:themeColor="text1"/>
            </w:tcBorders>
          </w:tcPr>
          <w:p w14:paraId="22AF252A" w14:textId="19B63A95" w:rsidR="00507D1C" w:rsidRPr="00AE05C4" w:rsidRDefault="00AE05C4" w:rsidP="00AE05C4">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Discussed the situation re: possible industrial action / strikes and what can be done to inform and support students</w:t>
            </w:r>
          </w:p>
        </w:tc>
      </w:tr>
      <w:tr w:rsidR="00507D1C" w:rsidRPr="0056431D" w14:paraId="0CB25FEB" w14:textId="34318D42" w:rsidTr="00305AC4">
        <w:trPr>
          <w:trHeight w:val="561"/>
        </w:trPr>
        <w:tc>
          <w:tcPr>
            <w:tcW w:w="3057" w:type="dxa"/>
            <w:tcBorders>
              <w:top w:val="single" w:sz="4" w:space="0" w:color="auto"/>
              <w:left w:val="single" w:sz="5" w:space="0" w:color="000000" w:themeColor="text1"/>
              <w:bottom w:val="single" w:sz="4" w:space="0" w:color="auto"/>
              <w:right w:val="single" w:sz="5" w:space="0" w:color="000000" w:themeColor="text1"/>
            </w:tcBorders>
          </w:tcPr>
          <w:p w14:paraId="23A98CE2" w14:textId="6430A0D8" w:rsidR="00174F67" w:rsidRPr="0056431D" w:rsidRDefault="00174F67" w:rsidP="008E2372">
            <w:pPr>
              <w:spacing w:after="0" w:line="240" w:lineRule="auto"/>
              <w:ind w:left="0" w:right="0" w:firstLine="0"/>
              <w:jc w:val="left"/>
              <w:rPr>
                <w:rFonts w:ascii="Arial" w:eastAsia="Times New Roman" w:hAnsi="Arial" w:cs="Arial"/>
                <w:sz w:val="22"/>
              </w:rPr>
            </w:pPr>
            <w:r>
              <w:rPr>
                <w:rFonts w:ascii="Arial" w:eastAsia="Times New Roman" w:hAnsi="Arial" w:cs="Arial"/>
                <w:sz w:val="22"/>
              </w:rPr>
              <w:t>Vice Chancellor’s Office</w:t>
            </w:r>
          </w:p>
        </w:tc>
        <w:tc>
          <w:tcPr>
            <w:tcW w:w="1179" w:type="dxa"/>
            <w:tcBorders>
              <w:top w:val="single" w:sz="4" w:space="0" w:color="auto"/>
              <w:left w:val="single" w:sz="5" w:space="0" w:color="000000" w:themeColor="text1"/>
              <w:bottom w:val="single" w:sz="4" w:space="0" w:color="auto"/>
              <w:right w:val="single" w:sz="5" w:space="0" w:color="000000" w:themeColor="text1"/>
            </w:tcBorders>
          </w:tcPr>
          <w:p w14:paraId="3A8E73A6" w14:textId="3932E69B" w:rsidR="00507D1C" w:rsidRPr="0056431D" w:rsidRDefault="00174F67">
            <w:pPr>
              <w:spacing w:after="0" w:line="259" w:lineRule="auto"/>
              <w:ind w:left="37" w:right="0" w:firstLine="0"/>
              <w:jc w:val="left"/>
              <w:rPr>
                <w:rFonts w:ascii="Arial" w:hAnsi="Arial" w:cs="Arial"/>
                <w:sz w:val="22"/>
              </w:rPr>
            </w:pPr>
            <w:r>
              <w:rPr>
                <w:rFonts w:ascii="Arial" w:hAnsi="Arial" w:cs="Arial"/>
                <w:sz w:val="22"/>
              </w:rPr>
              <w:t>28</w:t>
            </w:r>
            <w:r w:rsidRPr="00174F67">
              <w:rPr>
                <w:rFonts w:ascii="Arial" w:hAnsi="Arial" w:cs="Arial"/>
                <w:sz w:val="22"/>
                <w:vertAlign w:val="superscript"/>
              </w:rPr>
              <w:t>th</w:t>
            </w:r>
            <w:r>
              <w:rPr>
                <w:rFonts w:ascii="Arial" w:hAnsi="Arial" w:cs="Arial"/>
                <w:sz w:val="22"/>
              </w:rPr>
              <w:t xml:space="preserve"> October</w:t>
            </w:r>
          </w:p>
        </w:tc>
        <w:tc>
          <w:tcPr>
            <w:tcW w:w="4831" w:type="dxa"/>
            <w:tcBorders>
              <w:top w:val="single" w:sz="4" w:space="0" w:color="auto"/>
              <w:left w:val="single" w:sz="5" w:space="0" w:color="000000" w:themeColor="text1"/>
              <w:bottom w:val="single" w:sz="4" w:space="0" w:color="auto"/>
              <w:right w:val="single" w:sz="5" w:space="0" w:color="000000" w:themeColor="text1"/>
            </w:tcBorders>
          </w:tcPr>
          <w:p w14:paraId="6C04DE03" w14:textId="52E3AA7F" w:rsidR="00507D1C" w:rsidRPr="00174F67" w:rsidRDefault="00174F67" w:rsidP="00174F67">
            <w:pPr>
              <w:pStyle w:val="ListParagraph"/>
              <w:numPr>
                <w:ilvl w:val="0"/>
                <w:numId w:val="17"/>
              </w:numPr>
              <w:spacing w:after="0" w:line="259" w:lineRule="auto"/>
              <w:ind w:right="0"/>
              <w:jc w:val="left"/>
              <w:rPr>
                <w:rFonts w:ascii="Arial" w:hAnsi="Arial" w:cs="Arial"/>
                <w:sz w:val="22"/>
              </w:rPr>
            </w:pPr>
            <w:r>
              <w:rPr>
                <w:rFonts w:ascii="Arial" w:hAnsi="Arial" w:cs="Arial"/>
                <w:sz w:val="22"/>
              </w:rPr>
              <w:t xml:space="preserve">Wide ranging discussion, but </w:t>
            </w:r>
            <w:proofErr w:type="gramStart"/>
            <w:r>
              <w:rPr>
                <w:rFonts w:ascii="Arial" w:hAnsi="Arial" w:cs="Arial"/>
                <w:sz w:val="22"/>
              </w:rPr>
              <w:t>honed in</w:t>
            </w:r>
            <w:proofErr w:type="gramEnd"/>
            <w:r>
              <w:rPr>
                <w:rFonts w:ascii="Arial" w:hAnsi="Arial" w:cs="Arial"/>
                <w:sz w:val="22"/>
              </w:rPr>
              <w:t xml:space="preserve"> on situation re: Cost of Living support</w:t>
            </w:r>
          </w:p>
        </w:tc>
      </w:tr>
      <w:tr w:rsidR="00507D1C" w:rsidRPr="0056431D" w14:paraId="1749BF6D" w14:textId="11C60C68" w:rsidTr="00A34B66">
        <w:trPr>
          <w:trHeight w:val="640"/>
        </w:trPr>
        <w:tc>
          <w:tcPr>
            <w:tcW w:w="3057" w:type="dxa"/>
            <w:tcBorders>
              <w:top w:val="single" w:sz="4" w:space="0" w:color="auto"/>
              <w:left w:val="single" w:sz="5" w:space="0" w:color="000000" w:themeColor="text1"/>
              <w:bottom w:val="single" w:sz="4" w:space="0" w:color="auto"/>
              <w:right w:val="single" w:sz="5" w:space="0" w:color="000000" w:themeColor="text1"/>
            </w:tcBorders>
          </w:tcPr>
          <w:p w14:paraId="4B7435CA" w14:textId="583218C8" w:rsidR="00507D1C" w:rsidRPr="0056431D" w:rsidRDefault="00174F67" w:rsidP="00AD5F6A">
            <w:pPr>
              <w:spacing w:after="0" w:line="240" w:lineRule="auto"/>
              <w:ind w:left="0" w:right="0" w:firstLine="0"/>
              <w:jc w:val="left"/>
              <w:rPr>
                <w:rFonts w:ascii="Arial" w:eastAsia="Times New Roman" w:hAnsi="Arial" w:cs="Arial"/>
                <w:sz w:val="22"/>
              </w:rPr>
            </w:pPr>
            <w:r>
              <w:rPr>
                <w:rFonts w:ascii="Arial" w:eastAsia="Times New Roman" w:hAnsi="Arial" w:cs="Arial"/>
                <w:sz w:val="22"/>
              </w:rPr>
              <w:t>Digital Education Technologies / CTL discussion</w:t>
            </w:r>
          </w:p>
        </w:tc>
        <w:tc>
          <w:tcPr>
            <w:tcW w:w="1179" w:type="dxa"/>
            <w:tcBorders>
              <w:top w:val="single" w:sz="4" w:space="0" w:color="auto"/>
              <w:left w:val="single" w:sz="5" w:space="0" w:color="000000" w:themeColor="text1"/>
              <w:bottom w:val="single" w:sz="4" w:space="0" w:color="auto"/>
              <w:right w:val="single" w:sz="5" w:space="0" w:color="000000" w:themeColor="text1"/>
            </w:tcBorders>
          </w:tcPr>
          <w:p w14:paraId="4440585B" w14:textId="514C2B12" w:rsidR="00507D1C" w:rsidRPr="0056431D" w:rsidRDefault="00174F67">
            <w:pPr>
              <w:spacing w:after="0" w:line="259" w:lineRule="auto"/>
              <w:ind w:left="37" w:right="0" w:firstLine="0"/>
              <w:jc w:val="left"/>
              <w:rPr>
                <w:rFonts w:ascii="Arial" w:hAnsi="Arial" w:cs="Arial"/>
                <w:sz w:val="24"/>
                <w:szCs w:val="24"/>
              </w:rPr>
            </w:pPr>
            <w:r>
              <w:rPr>
                <w:rFonts w:ascii="Arial" w:hAnsi="Arial" w:cs="Arial"/>
                <w:sz w:val="24"/>
                <w:szCs w:val="24"/>
              </w:rPr>
              <w:t>1</w:t>
            </w:r>
            <w:r w:rsidRPr="00174F67">
              <w:rPr>
                <w:rFonts w:ascii="Arial" w:hAnsi="Arial" w:cs="Arial"/>
                <w:sz w:val="24"/>
                <w:szCs w:val="24"/>
                <w:vertAlign w:val="superscript"/>
              </w:rPr>
              <w:t>st</w:t>
            </w:r>
            <w:r>
              <w:rPr>
                <w:rFonts w:ascii="Arial" w:hAnsi="Arial" w:cs="Arial"/>
                <w:sz w:val="24"/>
                <w:szCs w:val="24"/>
              </w:rPr>
              <w:t xml:space="preserve"> November</w:t>
            </w:r>
          </w:p>
        </w:tc>
        <w:tc>
          <w:tcPr>
            <w:tcW w:w="4831" w:type="dxa"/>
            <w:tcBorders>
              <w:top w:val="single" w:sz="4" w:space="0" w:color="auto"/>
              <w:left w:val="single" w:sz="5" w:space="0" w:color="000000" w:themeColor="text1"/>
              <w:bottom w:val="single" w:sz="4" w:space="0" w:color="auto"/>
              <w:right w:val="single" w:sz="5" w:space="0" w:color="000000" w:themeColor="text1"/>
            </w:tcBorders>
          </w:tcPr>
          <w:p w14:paraId="75D6BA3C" w14:textId="3F13F0E2" w:rsidR="00507D1C" w:rsidRPr="00174F67" w:rsidRDefault="00174F67" w:rsidP="00174F67">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Discussion about how students can effectively input into shaping their</w:t>
            </w:r>
            <w:r w:rsidR="00A34B66">
              <w:rPr>
                <w:rFonts w:ascii="Arial" w:hAnsi="Arial" w:cs="Arial"/>
                <w:sz w:val="24"/>
                <w:szCs w:val="24"/>
              </w:rPr>
              <w:t xml:space="preserve"> digital education – further exploration of how the SU consultation groups can be used</w:t>
            </w:r>
          </w:p>
        </w:tc>
      </w:tr>
      <w:tr w:rsidR="00A34B66" w:rsidRPr="0056431D" w14:paraId="4C18F21D" w14:textId="77777777" w:rsidTr="00305AC4">
        <w:trPr>
          <w:trHeight w:val="640"/>
        </w:trPr>
        <w:tc>
          <w:tcPr>
            <w:tcW w:w="3057" w:type="dxa"/>
            <w:tcBorders>
              <w:top w:val="single" w:sz="4" w:space="0" w:color="auto"/>
              <w:left w:val="single" w:sz="5" w:space="0" w:color="000000" w:themeColor="text1"/>
              <w:bottom w:val="single" w:sz="5" w:space="0" w:color="000000" w:themeColor="text1"/>
              <w:right w:val="single" w:sz="5" w:space="0" w:color="000000" w:themeColor="text1"/>
            </w:tcBorders>
          </w:tcPr>
          <w:p w14:paraId="3BD35AAE" w14:textId="61DB812F" w:rsidR="00A34B66" w:rsidRDefault="00A34B66" w:rsidP="00AD5F6A">
            <w:pPr>
              <w:spacing w:after="0" w:line="240" w:lineRule="auto"/>
              <w:ind w:left="0" w:right="0" w:firstLine="0"/>
              <w:jc w:val="left"/>
              <w:rPr>
                <w:rFonts w:ascii="Arial" w:eastAsia="Times New Roman" w:hAnsi="Arial" w:cs="Arial"/>
                <w:sz w:val="22"/>
              </w:rPr>
            </w:pPr>
            <w:r>
              <w:rPr>
                <w:rFonts w:ascii="Arial" w:eastAsia="Times New Roman" w:hAnsi="Arial" w:cs="Arial"/>
                <w:sz w:val="22"/>
              </w:rPr>
              <w:t>Undergraduate Admissions and Outreach</w:t>
            </w:r>
          </w:p>
        </w:tc>
        <w:tc>
          <w:tcPr>
            <w:tcW w:w="1179" w:type="dxa"/>
            <w:tcBorders>
              <w:top w:val="single" w:sz="4" w:space="0" w:color="auto"/>
              <w:left w:val="single" w:sz="5" w:space="0" w:color="000000" w:themeColor="text1"/>
              <w:bottom w:val="single" w:sz="5" w:space="0" w:color="000000" w:themeColor="text1"/>
              <w:right w:val="single" w:sz="5" w:space="0" w:color="000000" w:themeColor="text1"/>
            </w:tcBorders>
          </w:tcPr>
          <w:p w14:paraId="364AA532" w14:textId="207CFBC6" w:rsidR="00A34B66" w:rsidRDefault="00A34B66">
            <w:pPr>
              <w:spacing w:after="0" w:line="259" w:lineRule="auto"/>
              <w:ind w:left="37" w:right="0" w:firstLine="0"/>
              <w:jc w:val="left"/>
              <w:rPr>
                <w:rFonts w:ascii="Arial" w:hAnsi="Arial" w:cs="Arial"/>
                <w:sz w:val="24"/>
                <w:szCs w:val="24"/>
              </w:rPr>
            </w:pPr>
            <w:r>
              <w:rPr>
                <w:rFonts w:ascii="Arial" w:hAnsi="Arial" w:cs="Arial"/>
                <w:sz w:val="24"/>
                <w:szCs w:val="24"/>
              </w:rPr>
              <w:t>1</w:t>
            </w:r>
            <w:r w:rsidRPr="00A34B66">
              <w:rPr>
                <w:rFonts w:ascii="Arial" w:hAnsi="Arial" w:cs="Arial"/>
                <w:sz w:val="24"/>
                <w:szCs w:val="24"/>
                <w:vertAlign w:val="superscript"/>
              </w:rPr>
              <w:t>st</w:t>
            </w:r>
            <w:r>
              <w:rPr>
                <w:rFonts w:ascii="Arial" w:hAnsi="Arial" w:cs="Arial"/>
                <w:sz w:val="24"/>
                <w:szCs w:val="24"/>
              </w:rPr>
              <w:t xml:space="preserve"> November</w:t>
            </w:r>
          </w:p>
        </w:tc>
        <w:tc>
          <w:tcPr>
            <w:tcW w:w="4831" w:type="dxa"/>
            <w:tcBorders>
              <w:top w:val="single" w:sz="4" w:space="0" w:color="auto"/>
              <w:left w:val="single" w:sz="5" w:space="0" w:color="000000" w:themeColor="text1"/>
              <w:bottom w:val="single" w:sz="5" w:space="0" w:color="000000" w:themeColor="text1"/>
              <w:right w:val="single" w:sz="5" w:space="0" w:color="000000" w:themeColor="text1"/>
            </w:tcBorders>
          </w:tcPr>
          <w:p w14:paraId="68B03CCA" w14:textId="0F003D93" w:rsidR="00A34B66" w:rsidRDefault="00A34B66" w:rsidP="00174F67">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 xml:space="preserve">Broad conversation, but </w:t>
            </w:r>
            <w:proofErr w:type="gramStart"/>
            <w:r>
              <w:rPr>
                <w:rFonts w:ascii="Arial" w:hAnsi="Arial" w:cs="Arial"/>
                <w:sz w:val="24"/>
                <w:szCs w:val="24"/>
              </w:rPr>
              <w:t>in particular discussed</w:t>
            </w:r>
            <w:proofErr w:type="gramEnd"/>
            <w:r>
              <w:rPr>
                <w:rFonts w:ascii="Arial" w:hAnsi="Arial" w:cs="Arial"/>
                <w:sz w:val="24"/>
                <w:szCs w:val="24"/>
              </w:rPr>
              <w:t xml:space="preserve"> priorities for the forthcoming Access and Participation Plan, student views on interview arrangements</w:t>
            </w:r>
          </w:p>
        </w:tc>
      </w:tr>
    </w:tbl>
    <w:p w14:paraId="596FC40A" w14:textId="77777777" w:rsidR="008051DB" w:rsidRPr="0056431D" w:rsidRDefault="008051DB" w:rsidP="008051DB">
      <w:pPr>
        <w:spacing w:after="0" w:line="259" w:lineRule="auto"/>
        <w:ind w:left="0" w:right="0" w:firstLine="0"/>
        <w:jc w:val="left"/>
        <w:rPr>
          <w:rFonts w:ascii="Arial" w:hAnsi="Arial" w:cs="Arial"/>
          <w:sz w:val="24"/>
          <w:szCs w:val="24"/>
        </w:rPr>
      </w:pPr>
    </w:p>
    <w:p w14:paraId="5D6936B5" w14:textId="77777777" w:rsidR="008051DB" w:rsidRPr="0056431D" w:rsidRDefault="008051DB" w:rsidP="008051DB">
      <w:pPr>
        <w:spacing w:after="0" w:line="259" w:lineRule="auto"/>
        <w:ind w:left="0" w:right="0" w:firstLine="0"/>
        <w:jc w:val="left"/>
        <w:rPr>
          <w:rFonts w:ascii="Arial" w:hAnsi="Arial" w:cs="Arial"/>
          <w:sz w:val="24"/>
          <w:szCs w:val="24"/>
        </w:rPr>
      </w:pPr>
    </w:p>
    <w:p w14:paraId="55CA55D8" w14:textId="4C2FABE7" w:rsidR="00C2068F" w:rsidRPr="0016614B" w:rsidRDefault="00C2068F" w:rsidP="0016614B">
      <w:pPr>
        <w:spacing w:after="0" w:line="259" w:lineRule="auto"/>
        <w:ind w:left="0" w:right="0" w:firstLine="0"/>
        <w:jc w:val="left"/>
        <w:rPr>
          <w:rFonts w:ascii="Arial" w:hAnsi="Arial" w:cs="Arial"/>
          <w:sz w:val="24"/>
          <w:szCs w:val="24"/>
        </w:rPr>
      </w:pPr>
    </w:p>
    <w:sectPr w:rsidR="00C2068F" w:rsidRPr="0016614B">
      <w:headerReference w:type="even" r:id="rId10"/>
      <w:headerReference w:type="default" r:id="rId11"/>
      <w:footerReference w:type="even" r:id="rId12"/>
      <w:footerReference w:type="default" r:id="rId13"/>
      <w:headerReference w:type="first" r:id="rId14"/>
      <w:footerReference w:type="first" r:id="rId15"/>
      <w:pgSz w:w="11906" w:h="16838"/>
      <w:pgMar w:top="326" w:right="1436" w:bottom="7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008D8" w14:textId="77777777" w:rsidR="00DF3123" w:rsidRDefault="00DF3123">
      <w:pPr>
        <w:spacing w:after="0" w:line="240" w:lineRule="auto"/>
      </w:pPr>
      <w:r>
        <w:separator/>
      </w:r>
    </w:p>
  </w:endnote>
  <w:endnote w:type="continuationSeparator" w:id="0">
    <w:p w14:paraId="5159D04D" w14:textId="77777777" w:rsidR="00DF3123" w:rsidRDefault="00DF3123">
      <w:pPr>
        <w:spacing w:after="0" w:line="240" w:lineRule="auto"/>
      </w:pPr>
      <w:r>
        <w:continuationSeparator/>
      </w:r>
    </w:p>
  </w:endnote>
  <w:endnote w:type="continuationNotice" w:id="1">
    <w:p w14:paraId="6ED9EF39" w14:textId="77777777" w:rsidR="00DF3123" w:rsidRDefault="00DF31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648A" w14:textId="77777777" w:rsidR="00C2068F" w:rsidRDefault="00C2068F">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6247" w14:textId="77777777" w:rsidR="00C2068F" w:rsidRDefault="00C2068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7E3F" w14:textId="77777777" w:rsidR="00C2068F" w:rsidRDefault="00C2068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8725D" w14:textId="77777777" w:rsidR="00DF3123" w:rsidRDefault="00DF3123">
      <w:pPr>
        <w:spacing w:after="0" w:line="240" w:lineRule="auto"/>
      </w:pPr>
      <w:r>
        <w:separator/>
      </w:r>
    </w:p>
  </w:footnote>
  <w:footnote w:type="continuationSeparator" w:id="0">
    <w:p w14:paraId="1459F269" w14:textId="77777777" w:rsidR="00DF3123" w:rsidRDefault="00DF3123">
      <w:pPr>
        <w:spacing w:after="0" w:line="240" w:lineRule="auto"/>
      </w:pPr>
      <w:r>
        <w:continuationSeparator/>
      </w:r>
    </w:p>
  </w:footnote>
  <w:footnote w:type="continuationNotice" w:id="1">
    <w:p w14:paraId="21102E56" w14:textId="77777777" w:rsidR="00DF3123" w:rsidRDefault="00DF31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41BA" w14:textId="77777777" w:rsidR="00C2068F" w:rsidRDefault="00C2068F">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D409" w14:textId="3CC752E3" w:rsidR="00C2068F" w:rsidRDefault="00316A96">
    <w:pPr>
      <w:spacing w:after="160" w:line="259" w:lineRule="auto"/>
      <w:ind w:left="0" w:right="0" w:firstLine="0"/>
      <w:jc w:val="left"/>
    </w:pPr>
    <w:r>
      <w:rPr>
        <w:noProof/>
      </w:rPr>
      <w:drawing>
        <wp:anchor distT="0" distB="0" distL="114300" distR="114300" simplePos="0" relativeHeight="251658240" behindDoc="1" locked="0" layoutInCell="1" allowOverlap="1" wp14:anchorId="45C39DE4" wp14:editId="53025300">
          <wp:simplePos x="0" y="0"/>
          <wp:positionH relativeFrom="margin">
            <wp:posOffset>-25400</wp:posOffset>
          </wp:positionH>
          <wp:positionV relativeFrom="paragraph">
            <wp:posOffset>-457200</wp:posOffset>
          </wp:positionV>
          <wp:extent cx="1244600" cy="878999"/>
          <wp:effectExtent l="0" t="0" r="0" b="0"/>
          <wp:wrapNone/>
          <wp:docPr id="7306311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44600" cy="8789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026A" w14:textId="77777777" w:rsidR="00C2068F" w:rsidRDefault="00C2068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4488"/>
    <w:multiLevelType w:val="hybridMultilevel"/>
    <w:tmpl w:val="AB74154E"/>
    <w:lvl w:ilvl="0" w:tplc="AFC0E308">
      <w:start w:val="1"/>
      <w:numFmt w:val="bullet"/>
      <w:lvlText w:val="-"/>
      <w:lvlJc w:val="left"/>
      <w:pPr>
        <w:ind w:left="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1E509C">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7887008">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C25EDE">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C25D0E">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4A4D8B4">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9218EE">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6AABFA">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8EE5F8">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5464D22"/>
    <w:multiLevelType w:val="hybridMultilevel"/>
    <w:tmpl w:val="9DE83928"/>
    <w:lvl w:ilvl="0" w:tplc="FADC5274">
      <w:start w:val="1"/>
      <w:numFmt w:val="bullet"/>
      <w:lvlText w:val="-"/>
      <w:lvlJc w:val="left"/>
      <w:pPr>
        <w:ind w:left="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A425A06">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F344F44">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352D398">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F609E4">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F3E0616">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F04A746">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834E9CE">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A6AC872">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F549A6"/>
    <w:multiLevelType w:val="hybridMultilevel"/>
    <w:tmpl w:val="2D7EBAE4"/>
    <w:lvl w:ilvl="0" w:tplc="72DCDD78">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1206F5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284263E">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C54E22A">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A7ED27A">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A40B8CE">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E107F2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04EF5B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54E4A5E">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5CA61B5"/>
    <w:multiLevelType w:val="hybridMultilevel"/>
    <w:tmpl w:val="2E1E8E4C"/>
    <w:lvl w:ilvl="0" w:tplc="A32EC276">
      <w:start w:val="1"/>
      <w:numFmt w:val="bullet"/>
      <w:lvlText w:val="-"/>
      <w:lvlJc w:val="left"/>
      <w:pPr>
        <w:ind w:left="383"/>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AB2408A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2FEE3C2">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49FA82DC">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C10429E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230E4804">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38C43310">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F30182A">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7EFCF7F2">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0A1556A"/>
    <w:multiLevelType w:val="hybridMultilevel"/>
    <w:tmpl w:val="1D908EBE"/>
    <w:lvl w:ilvl="0" w:tplc="B78058EC">
      <w:start w:val="1"/>
      <w:numFmt w:val="bullet"/>
      <w:lvlText w:val="✓"/>
      <w:lvlJc w:val="left"/>
      <w:pPr>
        <w:ind w:left="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8E863A">
      <w:start w:val="1"/>
      <w:numFmt w:val="bullet"/>
      <w:lvlText w:val="o"/>
      <w:lvlJc w:val="left"/>
      <w:pPr>
        <w:ind w:left="12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8C2E630">
      <w:start w:val="1"/>
      <w:numFmt w:val="bullet"/>
      <w:lvlText w:val="▪"/>
      <w:lvlJc w:val="left"/>
      <w:pPr>
        <w:ind w:left="19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CD88C0C">
      <w:start w:val="1"/>
      <w:numFmt w:val="bullet"/>
      <w:lvlText w:val="•"/>
      <w:lvlJc w:val="left"/>
      <w:pPr>
        <w:ind w:left="26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F98655C">
      <w:start w:val="1"/>
      <w:numFmt w:val="bullet"/>
      <w:lvlText w:val="o"/>
      <w:lvlJc w:val="left"/>
      <w:pPr>
        <w:ind w:left="34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2C29F08">
      <w:start w:val="1"/>
      <w:numFmt w:val="bullet"/>
      <w:lvlText w:val="▪"/>
      <w:lvlJc w:val="left"/>
      <w:pPr>
        <w:ind w:left="41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3AA3F6C">
      <w:start w:val="1"/>
      <w:numFmt w:val="bullet"/>
      <w:lvlText w:val="•"/>
      <w:lvlJc w:val="left"/>
      <w:pPr>
        <w:ind w:left="48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D88A3DE">
      <w:start w:val="1"/>
      <w:numFmt w:val="bullet"/>
      <w:lvlText w:val="o"/>
      <w:lvlJc w:val="left"/>
      <w:pPr>
        <w:ind w:left="5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F848BAA">
      <w:start w:val="1"/>
      <w:numFmt w:val="bullet"/>
      <w:lvlText w:val="▪"/>
      <w:lvlJc w:val="left"/>
      <w:pPr>
        <w:ind w:left="6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BC0F1C"/>
    <w:multiLevelType w:val="hybridMultilevel"/>
    <w:tmpl w:val="D5327C18"/>
    <w:lvl w:ilvl="0" w:tplc="072091C6">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C1CD1C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4FC2D26">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73868C2">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E6E7992">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43C6D72">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80E2942">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51A027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1FC0C44">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A480CF8"/>
    <w:multiLevelType w:val="hybridMultilevel"/>
    <w:tmpl w:val="53A079F8"/>
    <w:lvl w:ilvl="0" w:tplc="B2FC16DC">
      <w:start w:val="1"/>
      <w:numFmt w:val="bullet"/>
      <w:lvlText w:val="-"/>
      <w:lvlJc w:val="left"/>
      <w:pPr>
        <w:ind w:left="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7EEAB4A">
      <w:start w:val="1"/>
      <w:numFmt w:val="bullet"/>
      <w:lvlText w:val="o"/>
      <w:lvlJc w:val="left"/>
      <w:pPr>
        <w:ind w:left="1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1484B84">
      <w:start w:val="1"/>
      <w:numFmt w:val="bullet"/>
      <w:lvlText w:val="▪"/>
      <w:lvlJc w:val="left"/>
      <w:pPr>
        <w:ind w:left="2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F321026">
      <w:start w:val="1"/>
      <w:numFmt w:val="bullet"/>
      <w:lvlText w:val="•"/>
      <w:lvlJc w:val="left"/>
      <w:pPr>
        <w:ind w:left="2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908A914">
      <w:start w:val="1"/>
      <w:numFmt w:val="bullet"/>
      <w:lvlText w:val="o"/>
      <w:lvlJc w:val="left"/>
      <w:pPr>
        <w:ind w:left="3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F72794C">
      <w:start w:val="1"/>
      <w:numFmt w:val="bullet"/>
      <w:lvlText w:val="▪"/>
      <w:lvlJc w:val="left"/>
      <w:pPr>
        <w:ind w:left="4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D300A64">
      <w:start w:val="1"/>
      <w:numFmt w:val="bullet"/>
      <w:lvlText w:val="•"/>
      <w:lvlJc w:val="left"/>
      <w:pPr>
        <w:ind w:left="49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EA6D73E">
      <w:start w:val="1"/>
      <w:numFmt w:val="bullet"/>
      <w:lvlText w:val="o"/>
      <w:lvlJc w:val="left"/>
      <w:pPr>
        <w:ind w:left="56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422C864">
      <w:start w:val="1"/>
      <w:numFmt w:val="bullet"/>
      <w:lvlText w:val="▪"/>
      <w:lvlJc w:val="left"/>
      <w:pPr>
        <w:ind w:left="63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2545485"/>
    <w:multiLevelType w:val="hybridMultilevel"/>
    <w:tmpl w:val="722A465A"/>
    <w:lvl w:ilvl="0" w:tplc="69DA4D68">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024811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50E04A">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9E4876A">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B65BDA">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B888F4">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608915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0E0018">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144FF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8373598"/>
    <w:multiLevelType w:val="hybridMultilevel"/>
    <w:tmpl w:val="780AB0A8"/>
    <w:lvl w:ilvl="0" w:tplc="8AA423E6">
      <w:start w:val="1"/>
      <w:numFmt w:val="bullet"/>
      <w:lvlText w:val="-"/>
      <w:lvlJc w:val="left"/>
      <w:pPr>
        <w:ind w:left="720" w:hanging="360"/>
      </w:pPr>
      <w:rPr>
        <w:rFonts w:ascii="Arial" w:eastAsia="Verdan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89631C"/>
    <w:multiLevelType w:val="hybridMultilevel"/>
    <w:tmpl w:val="0DE4631C"/>
    <w:lvl w:ilvl="0" w:tplc="C8086604">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96D83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24C72E">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B4EC2D2">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E810AE">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88428">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288D6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4EFDDC">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22D82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C25733F"/>
    <w:multiLevelType w:val="hybridMultilevel"/>
    <w:tmpl w:val="0DDC33D2"/>
    <w:lvl w:ilvl="0" w:tplc="7980A9E6">
      <w:start w:val="1"/>
      <w:numFmt w:val="bullet"/>
      <w:lvlText w:val="✓"/>
      <w:lvlJc w:val="left"/>
      <w:pPr>
        <w:ind w:left="4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8B00098">
      <w:start w:val="1"/>
      <w:numFmt w:val="bullet"/>
      <w:lvlText w:val="o"/>
      <w:lvlJc w:val="left"/>
      <w:pPr>
        <w:ind w:left="12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DDA57F8">
      <w:start w:val="1"/>
      <w:numFmt w:val="bullet"/>
      <w:lvlText w:val="▪"/>
      <w:lvlJc w:val="left"/>
      <w:pPr>
        <w:ind w:left="19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F9AACEE">
      <w:start w:val="1"/>
      <w:numFmt w:val="bullet"/>
      <w:lvlText w:val="•"/>
      <w:lvlJc w:val="left"/>
      <w:pPr>
        <w:ind w:left="26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01E0932">
      <w:start w:val="1"/>
      <w:numFmt w:val="bullet"/>
      <w:lvlText w:val="o"/>
      <w:lvlJc w:val="left"/>
      <w:pPr>
        <w:ind w:left="33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9A02A46">
      <w:start w:val="1"/>
      <w:numFmt w:val="bullet"/>
      <w:lvlText w:val="▪"/>
      <w:lvlJc w:val="left"/>
      <w:pPr>
        <w:ind w:left="41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6DCDA4A">
      <w:start w:val="1"/>
      <w:numFmt w:val="bullet"/>
      <w:lvlText w:val="•"/>
      <w:lvlJc w:val="left"/>
      <w:pPr>
        <w:ind w:left="48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6ED80E">
      <w:start w:val="1"/>
      <w:numFmt w:val="bullet"/>
      <w:lvlText w:val="o"/>
      <w:lvlJc w:val="left"/>
      <w:pPr>
        <w:ind w:left="55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B5EA4FC">
      <w:start w:val="1"/>
      <w:numFmt w:val="bullet"/>
      <w:lvlText w:val="▪"/>
      <w:lvlJc w:val="left"/>
      <w:pPr>
        <w:ind w:left="62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4D156A27"/>
    <w:multiLevelType w:val="hybridMultilevel"/>
    <w:tmpl w:val="522E33B0"/>
    <w:lvl w:ilvl="0" w:tplc="712CFD56">
      <w:start w:val="1"/>
      <w:numFmt w:val="bullet"/>
      <w:lvlText w:val="-"/>
      <w:lvlJc w:val="left"/>
      <w:pPr>
        <w:ind w:left="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6A20DAC">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E89AB6">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F6F844">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B34371E">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D9A289C">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84A68E">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160DBC">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488C21C">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04065B0"/>
    <w:multiLevelType w:val="hybridMultilevel"/>
    <w:tmpl w:val="D6B8D15C"/>
    <w:lvl w:ilvl="0" w:tplc="72246538">
      <w:start w:val="1"/>
      <w:numFmt w:val="bullet"/>
      <w:lvlText w:val="-"/>
      <w:lvlJc w:val="left"/>
      <w:pPr>
        <w:ind w:left="3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80F086">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60DE9A">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72F120">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D8BEBA">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6C3028">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C0876C">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AC65C6">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62AC1C">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65A81A63"/>
    <w:multiLevelType w:val="hybridMultilevel"/>
    <w:tmpl w:val="128AA272"/>
    <w:lvl w:ilvl="0" w:tplc="99D2B9E4">
      <w:start w:val="1"/>
      <w:numFmt w:val="bullet"/>
      <w:lvlText w:val="-"/>
      <w:lvlJc w:val="left"/>
      <w:pPr>
        <w:ind w:left="2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D3612D0">
      <w:start w:val="1"/>
      <w:numFmt w:val="bullet"/>
      <w:lvlText w:val="o"/>
      <w:lvlJc w:val="left"/>
      <w:pPr>
        <w:ind w:left="3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2E4BCCE">
      <w:start w:val="1"/>
      <w:numFmt w:val="bullet"/>
      <w:lvlText w:val="▪"/>
      <w:lvlJc w:val="left"/>
      <w:pPr>
        <w:ind w:left="4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6CDEEA">
      <w:start w:val="1"/>
      <w:numFmt w:val="bullet"/>
      <w:lvlText w:val="•"/>
      <w:lvlJc w:val="left"/>
      <w:pPr>
        <w:ind w:left="51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79409C2">
      <w:start w:val="1"/>
      <w:numFmt w:val="bullet"/>
      <w:lvlText w:val="o"/>
      <w:lvlJc w:val="left"/>
      <w:pPr>
        <w:ind w:left="58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F63DC6">
      <w:start w:val="1"/>
      <w:numFmt w:val="bullet"/>
      <w:lvlText w:val="▪"/>
      <w:lvlJc w:val="left"/>
      <w:pPr>
        <w:ind w:left="6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4A27D9E">
      <w:start w:val="1"/>
      <w:numFmt w:val="bullet"/>
      <w:lvlText w:val="•"/>
      <w:lvlJc w:val="left"/>
      <w:pPr>
        <w:ind w:left="73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18769E">
      <w:start w:val="1"/>
      <w:numFmt w:val="bullet"/>
      <w:lvlText w:val="o"/>
      <w:lvlJc w:val="left"/>
      <w:pPr>
        <w:ind w:left="80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4C4CDA">
      <w:start w:val="1"/>
      <w:numFmt w:val="bullet"/>
      <w:lvlText w:val="▪"/>
      <w:lvlJc w:val="left"/>
      <w:pPr>
        <w:ind w:left="8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04D17EE"/>
    <w:multiLevelType w:val="hybridMultilevel"/>
    <w:tmpl w:val="5AD867E6"/>
    <w:lvl w:ilvl="0" w:tplc="749AAD36">
      <w:start w:val="1"/>
      <w:numFmt w:val="bullet"/>
      <w:lvlText w:val="-"/>
      <w:lvlJc w:val="left"/>
      <w:pPr>
        <w:ind w:left="11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62E105C">
      <w:start w:val="1"/>
      <w:numFmt w:val="bullet"/>
      <w:lvlText w:val="o"/>
      <w:lvlJc w:val="left"/>
      <w:pPr>
        <w:ind w:left="19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E1427A8">
      <w:start w:val="1"/>
      <w:numFmt w:val="bullet"/>
      <w:lvlText w:val="▪"/>
      <w:lvlJc w:val="left"/>
      <w:pPr>
        <w:ind w:left="26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0961BA2">
      <w:start w:val="1"/>
      <w:numFmt w:val="bullet"/>
      <w:lvlText w:val="•"/>
      <w:lvlJc w:val="left"/>
      <w:pPr>
        <w:ind w:left="33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216FAFC">
      <w:start w:val="1"/>
      <w:numFmt w:val="bullet"/>
      <w:lvlText w:val="o"/>
      <w:lvlJc w:val="left"/>
      <w:pPr>
        <w:ind w:left="407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A6613FC">
      <w:start w:val="1"/>
      <w:numFmt w:val="bullet"/>
      <w:lvlText w:val="▪"/>
      <w:lvlJc w:val="left"/>
      <w:pPr>
        <w:ind w:left="479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DC8CAF8">
      <w:start w:val="1"/>
      <w:numFmt w:val="bullet"/>
      <w:lvlText w:val="•"/>
      <w:lvlJc w:val="left"/>
      <w:pPr>
        <w:ind w:left="55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D02EE0C">
      <w:start w:val="1"/>
      <w:numFmt w:val="bullet"/>
      <w:lvlText w:val="o"/>
      <w:lvlJc w:val="left"/>
      <w:pPr>
        <w:ind w:left="62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9E2549E">
      <w:start w:val="1"/>
      <w:numFmt w:val="bullet"/>
      <w:lvlText w:val="▪"/>
      <w:lvlJc w:val="left"/>
      <w:pPr>
        <w:ind w:left="69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712B5077"/>
    <w:multiLevelType w:val="hybridMultilevel"/>
    <w:tmpl w:val="0D582B3E"/>
    <w:lvl w:ilvl="0" w:tplc="15F0F364">
      <w:numFmt w:val="bullet"/>
      <w:lvlText w:val="-"/>
      <w:lvlJc w:val="left"/>
      <w:pPr>
        <w:ind w:left="1080" w:hanging="360"/>
      </w:pPr>
      <w:rPr>
        <w:rFonts w:ascii="Arial" w:eastAsia="Verdan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8761993"/>
    <w:multiLevelType w:val="hybridMultilevel"/>
    <w:tmpl w:val="BC7C6E58"/>
    <w:lvl w:ilvl="0" w:tplc="BD54BFBC">
      <w:start w:val="1"/>
      <w:numFmt w:val="bullet"/>
      <w:lvlText w:val="-"/>
      <w:lvlJc w:val="left"/>
      <w:pPr>
        <w:ind w:left="9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3AC2871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D6BA6086">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72C67DD8">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461895D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3E56C220">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C6345CCA">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32A0B328">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ADE2466C">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7BAA0A96"/>
    <w:multiLevelType w:val="hybridMultilevel"/>
    <w:tmpl w:val="909A10F4"/>
    <w:lvl w:ilvl="0" w:tplc="DD2A3DCE">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5B2755E">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646F65A">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558BEE4">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98C1CC0">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FD4C01C">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4B0869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FEAD9E">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1C07F0C">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272172373">
    <w:abstractNumId w:val="9"/>
  </w:num>
  <w:num w:numId="2" w16cid:durableId="1318220020">
    <w:abstractNumId w:val="4"/>
  </w:num>
  <w:num w:numId="3" w16cid:durableId="1737893580">
    <w:abstractNumId w:val="7"/>
  </w:num>
  <w:num w:numId="4" w16cid:durableId="1366515321">
    <w:abstractNumId w:val="13"/>
  </w:num>
  <w:num w:numId="5" w16cid:durableId="1559513427">
    <w:abstractNumId w:val="10"/>
  </w:num>
  <w:num w:numId="6" w16cid:durableId="1931347283">
    <w:abstractNumId w:val="16"/>
  </w:num>
  <w:num w:numId="7" w16cid:durableId="1003818849">
    <w:abstractNumId w:val="0"/>
  </w:num>
  <w:num w:numId="8" w16cid:durableId="1063723479">
    <w:abstractNumId w:val="14"/>
  </w:num>
  <w:num w:numId="9" w16cid:durableId="1151218663">
    <w:abstractNumId w:val="11"/>
  </w:num>
  <w:num w:numId="10" w16cid:durableId="1989430128">
    <w:abstractNumId w:val="3"/>
  </w:num>
  <w:num w:numId="11" w16cid:durableId="1110276851">
    <w:abstractNumId w:val="12"/>
  </w:num>
  <w:num w:numId="12" w16cid:durableId="576093917">
    <w:abstractNumId w:val="1"/>
  </w:num>
  <w:num w:numId="13" w16cid:durableId="2054961527">
    <w:abstractNumId w:val="2"/>
  </w:num>
  <w:num w:numId="14" w16cid:durableId="411777345">
    <w:abstractNumId w:val="5"/>
  </w:num>
  <w:num w:numId="15" w16cid:durableId="417144473">
    <w:abstractNumId w:val="17"/>
  </w:num>
  <w:num w:numId="16" w16cid:durableId="782111846">
    <w:abstractNumId w:val="6"/>
  </w:num>
  <w:num w:numId="17" w16cid:durableId="752437441">
    <w:abstractNumId w:val="8"/>
  </w:num>
  <w:num w:numId="18" w16cid:durableId="20136009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8F"/>
    <w:rsid w:val="00011342"/>
    <w:rsid w:val="00051E00"/>
    <w:rsid w:val="0007432C"/>
    <w:rsid w:val="000C7CAF"/>
    <w:rsid w:val="000F013A"/>
    <w:rsid w:val="001100B8"/>
    <w:rsid w:val="0016614B"/>
    <w:rsid w:val="00174F67"/>
    <w:rsid w:val="00193706"/>
    <w:rsid w:val="001F1826"/>
    <w:rsid w:val="00305AC4"/>
    <w:rsid w:val="00314A62"/>
    <w:rsid w:val="00316A96"/>
    <w:rsid w:val="003243CC"/>
    <w:rsid w:val="003314C8"/>
    <w:rsid w:val="00335302"/>
    <w:rsid w:val="00344D18"/>
    <w:rsid w:val="003660A3"/>
    <w:rsid w:val="00393267"/>
    <w:rsid w:val="004040A2"/>
    <w:rsid w:val="00410213"/>
    <w:rsid w:val="0048777F"/>
    <w:rsid w:val="00507D1C"/>
    <w:rsid w:val="005406EB"/>
    <w:rsid w:val="0056431D"/>
    <w:rsid w:val="006B4631"/>
    <w:rsid w:val="006B6081"/>
    <w:rsid w:val="006C5CEF"/>
    <w:rsid w:val="006F4D4D"/>
    <w:rsid w:val="007056B9"/>
    <w:rsid w:val="007141BA"/>
    <w:rsid w:val="00725A01"/>
    <w:rsid w:val="007606AC"/>
    <w:rsid w:val="00762B28"/>
    <w:rsid w:val="008051DB"/>
    <w:rsid w:val="00837AF5"/>
    <w:rsid w:val="00847E9F"/>
    <w:rsid w:val="0086663A"/>
    <w:rsid w:val="0087504E"/>
    <w:rsid w:val="00891FA3"/>
    <w:rsid w:val="008E15C4"/>
    <w:rsid w:val="008E2372"/>
    <w:rsid w:val="008F0552"/>
    <w:rsid w:val="00933702"/>
    <w:rsid w:val="009A1616"/>
    <w:rsid w:val="009A4D80"/>
    <w:rsid w:val="009B7900"/>
    <w:rsid w:val="009C7438"/>
    <w:rsid w:val="009E49CE"/>
    <w:rsid w:val="00A27C02"/>
    <w:rsid w:val="00A34B66"/>
    <w:rsid w:val="00A74B65"/>
    <w:rsid w:val="00A77513"/>
    <w:rsid w:val="00AD5F6A"/>
    <w:rsid w:val="00AE05C4"/>
    <w:rsid w:val="00B27035"/>
    <w:rsid w:val="00B37B87"/>
    <w:rsid w:val="00B55607"/>
    <w:rsid w:val="00BF62E8"/>
    <w:rsid w:val="00C06C16"/>
    <w:rsid w:val="00C11FE8"/>
    <w:rsid w:val="00C2068F"/>
    <w:rsid w:val="00C84501"/>
    <w:rsid w:val="00C96850"/>
    <w:rsid w:val="00CE4BF0"/>
    <w:rsid w:val="00D43B03"/>
    <w:rsid w:val="00DA11C2"/>
    <w:rsid w:val="00DE7818"/>
    <w:rsid w:val="00DF3123"/>
    <w:rsid w:val="00E31DC3"/>
    <w:rsid w:val="00E34C1D"/>
    <w:rsid w:val="00E44E22"/>
    <w:rsid w:val="00E70027"/>
    <w:rsid w:val="00EC39B3"/>
    <w:rsid w:val="00F10958"/>
    <w:rsid w:val="00F50B48"/>
    <w:rsid w:val="00FA774B"/>
    <w:rsid w:val="00FC24ED"/>
    <w:rsid w:val="00FC2688"/>
    <w:rsid w:val="0B3311E0"/>
    <w:rsid w:val="4CEF37F5"/>
    <w:rsid w:val="652A42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A147"/>
  <w15:docId w15:val="{F374AB0F-9AA4-4A56-9A31-D548BC8A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3" w:line="309" w:lineRule="auto"/>
      <w:ind w:left="10" w:right="211" w:hanging="10"/>
      <w:jc w:val="both"/>
    </w:pPr>
    <w:rPr>
      <w:rFonts w:ascii="Verdana" w:eastAsia="Verdana" w:hAnsi="Verdana" w:cs="Verdana"/>
      <w:color w:val="000000"/>
      <w:sz w:val="20"/>
    </w:rPr>
  </w:style>
  <w:style w:type="paragraph" w:styleId="Heading1">
    <w:name w:val="heading 1"/>
    <w:next w:val="Normal"/>
    <w:link w:val="Heading1Char"/>
    <w:uiPriority w:val="9"/>
    <w:qFormat/>
    <w:pPr>
      <w:keepNext/>
      <w:keepLines/>
      <w:spacing w:after="90" w:line="248" w:lineRule="auto"/>
      <w:ind w:left="10" w:hanging="10"/>
      <w:outlineLvl w:val="0"/>
    </w:pPr>
    <w:rPr>
      <w:rFonts w:ascii="Verdana" w:eastAsia="Verdana" w:hAnsi="Verdana" w:cs="Verdan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6C5CEF"/>
    <w:rPr>
      <w:color w:val="0000FF"/>
      <w:u w:val="single"/>
    </w:rPr>
  </w:style>
  <w:style w:type="paragraph" w:styleId="Header">
    <w:name w:val="header"/>
    <w:basedOn w:val="Normal"/>
    <w:link w:val="HeaderChar"/>
    <w:uiPriority w:val="99"/>
    <w:semiHidden/>
    <w:unhideWhenUsed/>
    <w:rsid w:val="00A775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7513"/>
    <w:rPr>
      <w:rFonts w:ascii="Verdana" w:eastAsia="Verdana" w:hAnsi="Verdana" w:cs="Verdana"/>
      <w:color w:val="000000"/>
      <w:sz w:val="20"/>
    </w:rPr>
  </w:style>
  <w:style w:type="paragraph" w:styleId="Footer">
    <w:name w:val="footer"/>
    <w:basedOn w:val="Normal"/>
    <w:link w:val="FooterChar"/>
    <w:uiPriority w:val="99"/>
    <w:semiHidden/>
    <w:unhideWhenUsed/>
    <w:rsid w:val="00A775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77513"/>
    <w:rPr>
      <w:rFonts w:ascii="Verdana" w:eastAsia="Verdana" w:hAnsi="Verdana" w:cs="Verdana"/>
      <w:color w:val="000000"/>
      <w:sz w:val="20"/>
    </w:rPr>
  </w:style>
  <w:style w:type="character" w:customStyle="1" w:styleId="normaltextrun">
    <w:name w:val="normaltextrun"/>
    <w:basedOn w:val="DefaultParagraphFont"/>
    <w:rsid w:val="006B4631"/>
  </w:style>
  <w:style w:type="character" w:customStyle="1" w:styleId="eop">
    <w:name w:val="eop"/>
    <w:basedOn w:val="DefaultParagraphFont"/>
    <w:rsid w:val="006B4631"/>
  </w:style>
  <w:style w:type="paragraph" w:styleId="ListParagraph">
    <w:name w:val="List Paragraph"/>
    <w:basedOn w:val="Normal"/>
    <w:uiPriority w:val="34"/>
    <w:qFormat/>
    <w:rsid w:val="00540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9426">
      <w:bodyDiv w:val="1"/>
      <w:marLeft w:val="0"/>
      <w:marRight w:val="0"/>
      <w:marTop w:val="0"/>
      <w:marBottom w:val="0"/>
      <w:divBdr>
        <w:top w:val="none" w:sz="0" w:space="0" w:color="auto"/>
        <w:left w:val="none" w:sz="0" w:space="0" w:color="auto"/>
        <w:bottom w:val="none" w:sz="0" w:space="0" w:color="auto"/>
        <w:right w:val="none" w:sz="0" w:space="0" w:color="auto"/>
      </w:divBdr>
      <w:divsChild>
        <w:div w:id="1840927650">
          <w:marLeft w:val="0"/>
          <w:marRight w:val="0"/>
          <w:marTop w:val="0"/>
          <w:marBottom w:val="0"/>
          <w:divBdr>
            <w:top w:val="none" w:sz="0" w:space="0" w:color="auto"/>
            <w:left w:val="none" w:sz="0" w:space="0" w:color="auto"/>
            <w:bottom w:val="none" w:sz="0" w:space="0" w:color="auto"/>
            <w:right w:val="none" w:sz="0" w:space="0" w:color="auto"/>
          </w:divBdr>
        </w:div>
      </w:divsChild>
    </w:div>
    <w:div w:id="77212123">
      <w:bodyDiv w:val="1"/>
      <w:marLeft w:val="0"/>
      <w:marRight w:val="0"/>
      <w:marTop w:val="0"/>
      <w:marBottom w:val="0"/>
      <w:divBdr>
        <w:top w:val="none" w:sz="0" w:space="0" w:color="auto"/>
        <w:left w:val="none" w:sz="0" w:space="0" w:color="auto"/>
        <w:bottom w:val="none" w:sz="0" w:space="0" w:color="auto"/>
        <w:right w:val="none" w:sz="0" w:space="0" w:color="auto"/>
      </w:divBdr>
      <w:divsChild>
        <w:div w:id="97021052">
          <w:marLeft w:val="0"/>
          <w:marRight w:val="0"/>
          <w:marTop w:val="0"/>
          <w:marBottom w:val="0"/>
          <w:divBdr>
            <w:top w:val="none" w:sz="0" w:space="0" w:color="auto"/>
            <w:left w:val="none" w:sz="0" w:space="0" w:color="auto"/>
            <w:bottom w:val="none" w:sz="0" w:space="0" w:color="auto"/>
            <w:right w:val="none" w:sz="0" w:space="0" w:color="auto"/>
          </w:divBdr>
        </w:div>
      </w:divsChild>
    </w:div>
    <w:div w:id="84158827">
      <w:bodyDiv w:val="1"/>
      <w:marLeft w:val="0"/>
      <w:marRight w:val="0"/>
      <w:marTop w:val="0"/>
      <w:marBottom w:val="0"/>
      <w:divBdr>
        <w:top w:val="none" w:sz="0" w:space="0" w:color="auto"/>
        <w:left w:val="none" w:sz="0" w:space="0" w:color="auto"/>
        <w:bottom w:val="none" w:sz="0" w:space="0" w:color="auto"/>
        <w:right w:val="none" w:sz="0" w:space="0" w:color="auto"/>
      </w:divBdr>
      <w:divsChild>
        <w:div w:id="1470325380">
          <w:marLeft w:val="0"/>
          <w:marRight w:val="0"/>
          <w:marTop w:val="0"/>
          <w:marBottom w:val="0"/>
          <w:divBdr>
            <w:top w:val="none" w:sz="0" w:space="0" w:color="auto"/>
            <w:left w:val="none" w:sz="0" w:space="0" w:color="auto"/>
            <w:bottom w:val="none" w:sz="0" w:space="0" w:color="auto"/>
            <w:right w:val="none" w:sz="0" w:space="0" w:color="auto"/>
          </w:divBdr>
        </w:div>
      </w:divsChild>
    </w:div>
    <w:div w:id="132328733">
      <w:bodyDiv w:val="1"/>
      <w:marLeft w:val="0"/>
      <w:marRight w:val="0"/>
      <w:marTop w:val="0"/>
      <w:marBottom w:val="0"/>
      <w:divBdr>
        <w:top w:val="none" w:sz="0" w:space="0" w:color="auto"/>
        <w:left w:val="none" w:sz="0" w:space="0" w:color="auto"/>
        <w:bottom w:val="none" w:sz="0" w:space="0" w:color="auto"/>
        <w:right w:val="none" w:sz="0" w:space="0" w:color="auto"/>
      </w:divBdr>
      <w:divsChild>
        <w:div w:id="1260985176">
          <w:marLeft w:val="0"/>
          <w:marRight w:val="0"/>
          <w:marTop w:val="0"/>
          <w:marBottom w:val="0"/>
          <w:divBdr>
            <w:top w:val="none" w:sz="0" w:space="0" w:color="auto"/>
            <w:left w:val="none" w:sz="0" w:space="0" w:color="auto"/>
            <w:bottom w:val="none" w:sz="0" w:space="0" w:color="auto"/>
            <w:right w:val="none" w:sz="0" w:space="0" w:color="auto"/>
          </w:divBdr>
        </w:div>
      </w:divsChild>
    </w:div>
    <w:div w:id="152181919">
      <w:bodyDiv w:val="1"/>
      <w:marLeft w:val="0"/>
      <w:marRight w:val="0"/>
      <w:marTop w:val="0"/>
      <w:marBottom w:val="0"/>
      <w:divBdr>
        <w:top w:val="none" w:sz="0" w:space="0" w:color="auto"/>
        <w:left w:val="none" w:sz="0" w:space="0" w:color="auto"/>
        <w:bottom w:val="none" w:sz="0" w:space="0" w:color="auto"/>
        <w:right w:val="none" w:sz="0" w:space="0" w:color="auto"/>
      </w:divBdr>
      <w:divsChild>
        <w:div w:id="279920171">
          <w:marLeft w:val="0"/>
          <w:marRight w:val="0"/>
          <w:marTop w:val="0"/>
          <w:marBottom w:val="0"/>
          <w:divBdr>
            <w:top w:val="none" w:sz="0" w:space="0" w:color="auto"/>
            <w:left w:val="none" w:sz="0" w:space="0" w:color="auto"/>
            <w:bottom w:val="none" w:sz="0" w:space="0" w:color="auto"/>
            <w:right w:val="none" w:sz="0" w:space="0" w:color="auto"/>
          </w:divBdr>
        </w:div>
      </w:divsChild>
    </w:div>
    <w:div w:id="171800582">
      <w:bodyDiv w:val="1"/>
      <w:marLeft w:val="0"/>
      <w:marRight w:val="0"/>
      <w:marTop w:val="0"/>
      <w:marBottom w:val="0"/>
      <w:divBdr>
        <w:top w:val="none" w:sz="0" w:space="0" w:color="auto"/>
        <w:left w:val="none" w:sz="0" w:space="0" w:color="auto"/>
        <w:bottom w:val="none" w:sz="0" w:space="0" w:color="auto"/>
        <w:right w:val="none" w:sz="0" w:space="0" w:color="auto"/>
      </w:divBdr>
      <w:divsChild>
        <w:div w:id="522983523">
          <w:marLeft w:val="0"/>
          <w:marRight w:val="0"/>
          <w:marTop w:val="0"/>
          <w:marBottom w:val="0"/>
          <w:divBdr>
            <w:top w:val="none" w:sz="0" w:space="0" w:color="auto"/>
            <w:left w:val="none" w:sz="0" w:space="0" w:color="auto"/>
            <w:bottom w:val="none" w:sz="0" w:space="0" w:color="auto"/>
            <w:right w:val="none" w:sz="0" w:space="0" w:color="auto"/>
          </w:divBdr>
        </w:div>
      </w:divsChild>
    </w:div>
    <w:div w:id="194201827">
      <w:bodyDiv w:val="1"/>
      <w:marLeft w:val="0"/>
      <w:marRight w:val="0"/>
      <w:marTop w:val="0"/>
      <w:marBottom w:val="0"/>
      <w:divBdr>
        <w:top w:val="none" w:sz="0" w:space="0" w:color="auto"/>
        <w:left w:val="none" w:sz="0" w:space="0" w:color="auto"/>
        <w:bottom w:val="none" w:sz="0" w:space="0" w:color="auto"/>
        <w:right w:val="none" w:sz="0" w:space="0" w:color="auto"/>
      </w:divBdr>
      <w:divsChild>
        <w:div w:id="1609586474">
          <w:marLeft w:val="0"/>
          <w:marRight w:val="0"/>
          <w:marTop w:val="0"/>
          <w:marBottom w:val="0"/>
          <w:divBdr>
            <w:top w:val="none" w:sz="0" w:space="0" w:color="auto"/>
            <w:left w:val="none" w:sz="0" w:space="0" w:color="auto"/>
            <w:bottom w:val="none" w:sz="0" w:space="0" w:color="auto"/>
            <w:right w:val="none" w:sz="0" w:space="0" w:color="auto"/>
          </w:divBdr>
        </w:div>
      </w:divsChild>
    </w:div>
    <w:div w:id="194274544">
      <w:bodyDiv w:val="1"/>
      <w:marLeft w:val="0"/>
      <w:marRight w:val="0"/>
      <w:marTop w:val="0"/>
      <w:marBottom w:val="0"/>
      <w:divBdr>
        <w:top w:val="none" w:sz="0" w:space="0" w:color="auto"/>
        <w:left w:val="none" w:sz="0" w:space="0" w:color="auto"/>
        <w:bottom w:val="none" w:sz="0" w:space="0" w:color="auto"/>
        <w:right w:val="none" w:sz="0" w:space="0" w:color="auto"/>
      </w:divBdr>
      <w:divsChild>
        <w:div w:id="714621526">
          <w:marLeft w:val="0"/>
          <w:marRight w:val="0"/>
          <w:marTop w:val="0"/>
          <w:marBottom w:val="0"/>
          <w:divBdr>
            <w:top w:val="none" w:sz="0" w:space="0" w:color="auto"/>
            <w:left w:val="none" w:sz="0" w:space="0" w:color="auto"/>
            <w:bottom w:val="none" w:sz="0" w:space="0" w:color="auto"/>
            <w:right w:val="none" w:sz="0" w:space="0" w:color="auto"/>
          </w:divBdr>
        </w:div>
      </w:divsChild>
    </w:div>
    <w:div w:id="277152080">
      <w:bodyDiv w:val="1"/>
      <w:marLeft w:val="0"/>
      <w:marRight w:val="0"/>
      <w:marTop w:val="0"/>
      <w:marBottom w:val="0"/>
      <w:divBdr>
        <w:top w:val="none" w:sz="0" w:space="0" w:color="auto"/>
        <w:left w:val="none" w:sz="0" w:space="0" w:color="auto"/>
        <w:bottom w:val="none" w:sz="0" w:space="0" w:color="auto"/>
        <w:right w:val="none" w:sz="0" w:space="0" w:color="auto"/>
      </w:divBdr>
      <w:divsChild>
        <w:div w:id="1685858127">
          <w:marLeft w:val="0"/>
          <w:marRight w:val="0"/>
          <w:marTop w:val="0"/>
          <w:marBottom w:val="0"/>
          <w:divBdr>
            <w:top w:val="none" w:sz="0" w:space="0" w:color="auto"/>
            <w:left w:val="none" w:sz="0" w:space="0" w:color="auto"/>
            <w:bottom w:val="none" w:sz="0" w:space="0" w:color="auto"/>
            <w:right w:val="none" w:sz="0" w:space="0" w:color="auto"/>
          </w:divBdr>
        </w:div>
      </w:divsChild>
    </w:div>
    <w:div w:id="334192659">
      <w:bodyDiv w:val="1"/>
      <w:marLeft w:val="0"/>
      <w:marRight w:val="0"/>
      <w:marTop w:val="0"/>
      <w:marBottom w:val="0"/>
      <w:divBdr>
        <w:top w:val="none" w:sz="0" w:space="0" w:color="auto"/>
        <w:left w:val="none" w:sz="0" w:space="0" w:color="auto"/>
        <w:bottom w:val="none" w:sz="0" w:space="0" w:color="auto"/>
        <w:right w:val="none" w:sz="0" w:space="0" w:color="auto"/>
      </w:divBdr>
      <w:divsChild>
        <w:div w:id="766459892">
          <w:marLeft w:val="0"/>
          <w:marRight w:val="0"/>
          <w:marTop w:val="0"/>
          <w:marBottom w:val="0"/>
          <w:divBdr>
            <w:top w:val="none" w:sz="0" w:space="0" w:color="auto"/>
            <w:left w:val="none" w:sz="0" w:space="0" w:color="auto"/>
            <w:bottom w:val="none" w:sz="0" w:space="0" w:color="auto"/>
            <w:right w:val="none" w:sz="0" w:space="0" w:color="auto"/>
          </w:divBdr>
        </w:div>
      </w:divsChild>
    </w:div>
    <w:div w:id="375273776">
      <w:bodyDiv w:val="1"/>
      <w:marLeft w:val="0"/>
      <w:marRight w:val="0"/>
      <w:marTop w:val="0"/>
      <w:marBottom w:val="0"/>
      <w:divBdr>
        <w:top w:val="none" w:sz="0" w:space="0" w:color="auto"/>
        <w:left w:val="none" w:sz="0" w:space="0" w:color="auto"/>
        <w:bottom w:val="none" w:sz="0" w:space="0" w:color="auto"/>
        <w:right w:val="none" w:sz="0" w:space="0" w:color="auto"/>
      </w:divBdr>
      <w:divsChild>
        <w:div w:id="1257664784">
          <w:marLeft w:val="0"/>
          <w:marRight w:val="0"/>
          <w:marTop w:val="0"/>
          <w:marBottom w:val="0"/>
          <w:divBdr>
            <w:top w:val="none" w:sz="0" w:space="0" w:color="auto"/>
            <w:left w:val="none" w:sz="0" w:space="0" w:color="auto"/>
            <w:bottom w:val="none" w:sz="0" w:space="0" w:color="auto"/>
            <w:right w:val="none" w:sz="0" w:space="0" w:color="auto"/>
          </w:divBdr>
        </w:div>
      </w:divsChild>
    </w:div>
    <w:div w:id="428351680">
      <w:bodyDiv w:val="1"/>
      <w:marLeft w:val="0"/>
      <w:marRight w:val="0"/>
      <w:marTop w:val="0"/>
      <w:marBottom w:val="0"/>
      <w:divBdr>
        <w:top w:val="none" w:sz="0" w:space="0" w:color="auto"/>
        <w:left w:val="none" w:sz="0" w:space="0" w:color="auto"/>
        <w:bottom w:val="none" w:sz="0" w:space="0" w:color="auto"/>
        <w:right w:val="none" w:sz="0" w:space="0" w:color="auto"/>
      </w:divBdr>
      <w:divsChild>
        <w:div w:id="820585985">
          <w:marLeft w:val="0"/>
          <w:marRight w:val="0"/>
          <w:marTop w:val="0"/>
          <w:marBottom w:val="0"/>
          <w:divBdr>
            <w:top w:val="none" w:sz="0" w:space="0" w:color="auto"/>
            <w:left w:val="none" w:sz="0" w:space="0" w:color="auto"/>
            <w:bottom w:val="none" w:sz="0" w:space="0" w:color="auto"/>
            <w:right w:val="none" w:sz="0" w:space="0" w:color="auto"/>
          </w:divBdr>
        </w:div>
      </w:divsChild>
    </w:div>
    <w:div w:id="501579680">
      <w:bodyDiv w:val="1"/>
      <w:marLeft w:val="0"/>
      <w:marRight w:val="0"/>
      <w:marTop w:val="0"/>
      <w:marBottom w:val="0"/>
      <w:divBdr>
        <w:top w:val="none" w:sz="0" w:space="0" w:color="auto"/>
        <w:left w:val="none" w:sz="0" w:space="0" w:color="auto"/>
        <w:bottom w:val="none" w:sz="0" w:space="0" w:color="auto"/>
        <w:right w:val="none" w:sz="0" w:space="0" w:color="auto"/>
      </w:divBdr>
      <w:divsChild>
        <w:div w:id="96558841">
          <w:marLeft w:val="0"/>
          <w:marRight w:val="0"/>
          <w:marTop w:val="0"/>
          <w:marBottom w:val="0"/>
          <w:divBdr>
            <w:top w:val="none" w:sz="0" w:space="0" w:color="auto"/>
            <w:left w:val="none" w:sz="0" w:space="0" w:color="auto"/>
            <w:bottom w:val="none" w:sz="0" w:space="0" w:color="auto"/>
            <w:right w:val="none" w:sz="0" w:space="0" w:color="auto"/>
          </w:divBdr>
        </w:div>
      </w:divsChild>
    </w:div>
    <w:div w:id="503594975">
      <w:bodyDiv w:val="1"/>
      <w:marLeft w:val="0"/>
      <w:marRight w:val="0"/>
      <w:marTop w:val="0"/>
      <w:marBottom w:val="0"/>
      <w:divBdr>
        <w:top w:val="none" w:sz="0" w:space="0" w:color="auto"/>
        <w:left w:val="none" w:sz="0" w:space="0" w:color="auto"/>
        <w:bottom w:val="none" w:sz="0" w:space="0" w:color="auto"/>
        <w:right w:val="none" w:sz="0" w:space="0" w:color="auto"/>
      </w:divBdr>
      <w:divsChild>
        <w:div w:id="599026463">
          <w:marLeft w:val="0"/>
          <w:marRight w:val="0"/>
          <w:marTop w:val="0"/>
          <w:marBottom w:val="0"/>
          <w:divBdr>
            <w:top w:val="none" w:sz="0" w:space="0" w:color="auto"/>
            <w:left w:val="none" w:sz="0" w:space="0" w:color="auto"/>
            <w:bottom w:val="none" w:sz="0" w:space="0" w:color="auto"/>
            <w:right w:val="none" w:sz="0" w:space="0" w:color="auto"/>
          </w:divBdr>
        </w:div>
      </w:divsChild>
    </w:div>
    <w:div w:id="563102255">
      <w:bodyDiv w:val="1"/>
      <w:marLeft w:val="0"/>
      <w:marRight w:val="0"/>
      <w:marTop w:val="0"/>
      <w:marBottom w:val="0"/>
      <w:divBdr>
        <w:top w:val="none" w:sz="0" w:space="0" w:color="auto"/>
        <w:left w:val="none" w:sz="0" w:space="0" w:color="auto"/>
        <w:bottom w:val="none" w:sz="0" w:space="0" w:color="auto"/>
        <w:right w:val="none" w:sz="0" w:space="0" w:color="auto"/>
      </w:divBdr>
      <w:divsChild>
        <w:div w:id="279266403">
          <w:marLeft w:val="0"/>
          <w:marRight w:val="0"/>
          <w:marTop w:val="0"/>
          <w:marBottom w:val="0"/>
          <w:divBdr>
            <w:top w:val="none" w:sz="0" w:space="0" w:color="auto"/>
            <w:left w:val="none" w:sz="0" w:space="0" w:color="auto"/>
            <w:bottom w:val="none" w:sz="0" w:space="0" w:color="auto"/>
            <w:right w:val="none" w:sz="0" w:space="0" w:color="auto"/>
          </w:divBdr>
        </w:div>
      </w:divsChild>
    </w:div>
    <w:div w:id="588081868">
      <w:bodyDiv w:val="1"/>
      <w:marLeft w:val="0"/>
      <w:marRight w:val="0"/>
      <w:marTop w:val="0"/>
      <w:marBottom w:val="0"/>
      <w:divBdr>
        <w:top w:val="none" w:sz="0" w:space="0" w:color="auto"/>
        <w:left w:val="none" w:sz="0" w:space="0" w:color="auto"/>
        <w:bottom w:val="none" w:sz="0" w:space="0" w:color="auto"/>
        <w:right w:val="none" w:sz="0" w:space="0" w:color="auto"/>
      </w:divBdr>
      <w:divsChild>
        <w:div w:id="1858032396">
          <w:marLeft w:val="0"/>
          <w:marRight w:val="0"/>
          <w:marTop w:val="0"/>
          <w:marBottom w:val="0"/>
          <w:divBdr>
            <w:top w:val="none" w:sz="0" w:space="0" w:color="auto"/>
            <w:left w:val="none" w:sz="0" w:space="0" w:color="auto"/>
            <w:bottom w:val="none" w:sz="0" w:space="0" w:color="auto"/>
            <w:right w:val="none" w:sz="0" w:space="0" w:color="auto"/>
          </w:divBdr>
        </w:div>
      </w:divsChild>
    </w:div>
    <w:div w:id="616840190">
      <w:bodyDiv w:val="1"/>
      <w:marLeft w:val="0"/>
      <w:marRight w:val="0"/>
      <w:marTop w:val="0"/>
      <w:marBottom w:val="0"/>
      <w:divBdr>
        <w:top w:val="none" w:sz="0" w:space="0" w:color="auto"/>
        <w:left w:val="none" w:sz="0" w:space="0" w:color="auto"/>
        <w:bottom w:val="none" w:sz="0" w:space="0" w:color="auto"/>
        <w:right w:val="none" w:sz="0" w:space="0" w:color="auto"/>
      </w:divBdr>
      <w:divsChild>
        <w:div w:id="337663206">
          <w:marLeft w:val="0"/>
          <w:marRight w:val="0"/>
          <w:marTop w:val="0"/>
          <w:marBottom w:val="0"/>
          <w:divBdr>
            <w:top w:val="none" w:sz="0" w:space="0" w:color="auto"/>
            <w:left w:val="none" w:sz="0" w:space="0" w:color="auto"/>
            <w:bottom w:val="none" w:sz="0" w:space="0" w:color="auto"/>
            <w:right w:val="none" w:sz="0" w:space="0" w:color="auto"/>
          </w:divBdr>
        </w:div>
      </w:divsChild>
    </w:div>
    <w:div w:id="651518959">
      <w:bodyDiv w:val="1"/>
      <w:marLeft w:val="0"/>
      <w:marRight w:val="0"/>
      <w:marTop w:val="0"/>
      <w:marBottom w:val="0"/>
      <w:divBdr>
        <w:top w:val="none" w:sz="0" w:space="0" w:color="auto"/>
        <w:left w:val="none" w:sz="0" w:space="0" w:color="auto"/>
        <w:bottom w:val="none" w:sz="0" w:space="0" w:color="auto"/>
        <w:right w:val="none" w:sz="0" w:space="0" w:color="auto"/>
      </w:divBdr>
      <w:divsChild>
        <w:div w:id="1256867996">
          <w:marLeft w:val="0"/>
          <w:marRight w:val="0"/>
          <w:marTop w:val="0"/>
          <w:marBottom w:val="0"/>
          <w:divBdr>
            <w:top w:val="none" w:sz="0" w:space="0" w:color="auto"/>
            <w:left w:val="none" w:sz="0" w:space="0" w:color="auto"/>
            <w:bottom w:val="none" w:sz="0" w:space="0" w:color="auto"/>
            <w:right w:val="none" w:sz="0" w:space="0" w:color="auto"/>
          </w:divBdr>
        </w:div>
      </w:divsChild>
    </w:div>
    <w:div w:id="684751485">
      <w:bodyDiv w:val="1"/>
      <w:marLeft w:val="0"/>
      <w:marRight w:val="0"/>
      <w:marTop w:val="0"/>
      <w:marBottom w:val="0"/>
      <w:divBdr>
        <w:top w:val="none" w:sz="0" w:space="0" w:color="auto"/>
        <w:left w:val="none" w:sz="0" w:space="0" w:color="auto"/>
        <w:bottom w:val="none" w:sz="0" w:space="0" w:color="auto"/>
        <w:right w:val="none" w:sz="0" w:space="0" w:color="auto"/>
      </w:divBdr>
      <w:divsChild>
        <w:div w:id="62921597">
          <w:marLeft w:val="0"/>
          <w:marRight w:val="0"/>
          <w:marTop w:val="0"/>
          <w:marBottom w:val="0"/>
          <w:divBdr>
            <w:top w:val="none" w:sz="0" w:space="0" w:color="auto"/>
            <w:left w:val="none" w:sz="0" w:space="0" w:color="auto"/>
            <w:bottom w:val="none" w:sz="0" w:space="0" w:color="auto"/>
            <w:right w:val="none" w:sz="0" w:space="0" w:color="auto"/>
          </w:divBdr>
        </w:div>
      </w:divsChild>
    </w:div>
    <w:div w:id="726756177">
      <w:bodyDiv w:val="1"/>
      <w:marLeft w:val="0"/>
      <w:marRight w:val="0"/>
      <w:marTop w:val="0"/>
      <w:marBottom w:val="0"/>
      <w:divBdr>
        <w:top w:val="none" w:sz="0" w:space="0" w:color="auto"/>
        <w:left w:val="none" w:sz="0" w:space="0" w:color="auto"/>
        <w:bottom w:val="none" w:sz="0" w:space="0" w:color="auto"/>
        <w:right w:val="none" w:sz="0" w:space="0" w:color="auto"/>
      </w:divBdr>
      <w:divsChild>
        <w:div w:id="1917518893">
          <w:marLeft w:val="0"/>
          <w:marRight w:val="0"/>
          <w:marTop w:val="0"/>
          <w:marBottom w:val="0"/>
          <w:divBdr>
            <w:top w:val="none" w:sz="0" w:space="0" w:color="auto"/>
            <w:left w:val="none" w:sz="0" w:space="0" w:color="auto"/>
            <w:bottom w:val="none" w:sz="0" w:space="0" w:color="auto"/>
            <w:right w:val="none" w:sz="0" w:space="0" w:color="auto"/>
          </w:divBdr>
        </w:div>
      </w:divsChild>
    </w:div>
    <w:div w:id="747269946">
      <w:bodyDiv w:val="1"/>
      <w:marLeft w:val="0"/>
      <w:marRight w:val="0"/>
      <w:marTop w:val="0"/>
      <w:marBottom w:val="0"/>
      <w:divBdr>
        <w:top w:val="none" w:sz="0" w:space="0" w:color="auto"/>
        <w:left w:val="none" w:sz="0" w:space="0" w:color="auto"/>
        <w:bottom w:val="none" w:sz="0" w:space="0" w:color="auto"/>
        <w:right w:val="none" w:sz="0" w:space="0" w:color="auto"/>
      </w:divBdr>
      <w:divsChild>
        <w:div w:id="1047101010">
          <w:marLeft w:val="0"/>
          <w:marRight w:val="0"/>
          <w:marTop w:val="0"/>
          <w:marBottom w:val="0"/>
          <w:divBdr>
            <w:top w:val="none" w:sz="0" w:space="0" w:color="auto"/>
            <w:left w:val="none" w:sz="0" w:space="0" w:color="auto"/>
            <w:bottom w:val="none" w:sz="0" w:space="0" w:color="auto"/>
            <w:right w:val="none" w:sz="0" w:space="0" w:color="auto"/>
          </w:divBdr>
        </w:div>
      </w:divsChild>
    </w:div>
    <w:div w:id="760301474">
      <w:bodyDiv w:val="1"/>
      <w:marLeft w:val="0"/>
      <w:marRight w:val="0"/>
      <w:marTop w:val="0"/>
      <w:marBottom w:val="0"/>
      <w:divBdr>
        <w:top w:val="none" w:sz="0" w:space="0" w:color="auto"/>
        <w:left w:val="none" w:sz="0" w:space="0" w:color="auto"/>
        <w:bottom w:val="none" w:sz="0" w:space="0" w:color="auto"/>
        <w:right w:val="none" w:sz="0" w:space="0" w:color="auto"/>
      </w:divBdr>
      <w:divsChild>
        <w:div w:id="1011494860">
          <w:marLeft w:val="0"/>
          <w:marRight w:val="0"/>
          <w:marTop w:val="0"/>
          <w:marBottom w:val="0"/>
          <w:divBdr>
            <w:top w:val="none" w:sz="0" w:space="0" w:color="auto"/>
            <w:left w:val="none" w:sz="0" w:space="0" w:color="auto"/>
            <w:bottom w:val="none" w:sz="0" w:space="0" w:color="auto"/>
            <w:right w:val="none" w:sz="0" w:space="0" w:color="auto"/>
          </w:divBdr>
        </w:div>
      </w:divsChild>
    </w:div>
    <w:div w:id="786586485">
      <w:bodyDiv w:val="1"/>
      <w:marLeft w:val="0"/>
      <w:marRight w:val="0"/>
      <w:marTop w:val="0"/>
      <w:marBottom w:val="0"/>
      <w:divBdr>
        <w:top w:val="none" w:sz="0" w:space="0" w:color="auto"/>
        <w:left w:val="none" w:sz="0" w:space="0" w:color="auto"/>
        <w:bottom w:val="none" w:sz="0" w:space="0" w:color="auto"/>
        <w:right w:val="none" w:sz="0" w:space="0" w:color="auto"/>
      </w:divBdr>
      <w:divsChild>
        <w:div w:id="2125536239">
          <w:marLeft w:val="0"/>
          <w:marRight w:val="0"/>
          <w:marTop w:val="0"/>
          <w:marBottom w:val="0"/>
          <w:divBdr>
            <w:top w:val="none" w:sz="0" w:space="0" w:color="auto"/>
            <w:left w:val="none" w:sz="0" w:space="0" w:color="auto"/>
            <w:bottom w:val="none" w:sz="0" w:space="0" w:color="auto"/>
            <w:right w:val="none" w:sz="0" w:space="0" w:color="auto"/>
          </w:divBdr>
        </w:div>
      </w:divsChild>
    </w:div>
    <w:div w:id="805902302">
      <w:bodyDiv w:val="1"/>
      <w:marLeft w:val="0"/>
      <w:marRight w:val="0"/>
      <w:marTop w:val="0"/>
      <w:marBottom w:val="0"/>
      <w:divBdr>
        <w:top w:val="none" w:sz="0" w:space="0" w:color="auto"/>
        <w:left w:val="none" w:sz="0" w:space="0" w:color="auto"/>
        <w:bottom w:val="none" w:sz="0" w:space="0" w:color="auto"/>
        <w:right w:val="none" w:sz="0" w:space="0" w:color="auto"/>
      </w:divBdr>
      <w:divsChild>
        <w:div w:id="1124692965">
          <w:marLeft w:val="0"/>
          <w:marRight w:val="0"/>
          <w:marTop w:val="0"/>
          <w:marBottom w:val="0"/>
          <w:divBdr>
            <w:top w:val="none" w:sz="0" w:space="0" w:color="auto"/>
            <w:left w:val="none" w:sz="0" w:space="0" w:color="auto"/>
            <w:bottom w:val="none" w:sz="0" w:space="0" w:color="auto"/>
            <w:right w:val="none" w:sz="0" w:space="0" w:color="auto"/>
          </w:divBdr>
        </w:div>
      </w:divsChild>
    </w:div>
    <w:div w:id="832843739">
      <w:bodyDiv w:val="1"/>
      <w:marLeft w:val="0"/>
      <w:marRight w:val="0"/>
      <w:marTop w:val="0"/>
      <w:marBottom w:val="0"/>
      <w:divBdr>
        <w:top w:val="none" w:sz="0" w:space="0" w:color="auto"/>
        <w:left w:val="none" w:sz="0" w:space="0" w:color="auto"/>
        <w:bottom w:val="none" w:sz="0" w:space="0" w:color="auto"/>
        <w:right w:val="none" w:sz="0" w:space="0" w:color="auto"/>
      </w:divBdr>
      <w:divsChild>
        <w:div w:id="1323314427">
          <w:marLeft w:val="0"/>
          <w:marRight w:val="0"/>
          <w:marTop w:val="0"/>
          <w:marBottom w:val="0"/>
          <w:divBdr>
            <w:top w:val="none" w:sz="0" w:space="0" w:color="auto"/>
            <w:left w:val="none" w:sz="0" w:space="0" w:color="auto"/>
            <w:bottom w:val="none" w:sz="0" w:space="0" w:color="auto"/>
            <w:right w:val="none" w:sz="0" w:space="0" w:color="auto"/>
          </w:divBdr>
        </w:div>
      </w:divsChild>
    </w:div>
    <w:div w:id="859859181">
      <w:bodyDiv w:val="1"/>
      <w:marLeft w:val="0"/>
      <w:marRight w:val="0"/>
      <w:marTop w:val="0"/>
      <w:marBottom w:val="0"/>
      <w:divBdr>
        <w:top w:val="none" w:sz="0" w:space="0" w:color="auto"/>
        <w:left w:val="none" w:sz="0" w:space="0" w:color="auto"/>
        <w:bottom w:val="none" w:sz="0" w:space="0" w:color="auto"/>
        <w:right w:val="none" w:sz="0" w:space="0" w:color="auto"/>
      </w:divBdr>
      <w:divsChild>
        <w:div w:id="355273523">
          <w:marLeft w:val="0"/>
          <w:marRight w:val="0"/>
          <w:marTop w:val="0"/>
          <w:marBottom w:val="0"/>
          <w:divBdr>
            <w:top w:val="none" w:sz="0" w:space="0" w:color="auto"/>
            <w:left w:val="none" w:sz="0" w:space="0" w:color="auto"/>
            <w:bottom w:val="none" w:sz="0" w:space="0" w:color="auto"/>
            <w:right w:val="none" w:sz="0" w:space="0" w:color="auto"/>
          </w:divBdr>
        </w:div>
      </w:divsChild>
    </w:div>
    <w:div w:id="885676624">
      <w:bodyDiv w:val="1"/>
      <w:marLeft w:val="0"/>
      <w:marRight w:val="0"/>
      <w:marTop w:val="0"/>
      <w:marBottom w:val="0"/>
      <w:divBdr>
        <w:top w:val="none" w:sz="0" w:space="0" w:color="auto"/>
        <w:left w:val="none" w:sz="0" w:space="0" w:color="auto"/>
        <w:bottom w:val="none" w:sz="0" w:space="0" w:color="auto"/>
        <w:right w:val="none" w:sz="0" w:space="0" w:color="auto"/>
      </w:divBdr>
      <w:divsChild>
        <w:div w:id="948777061">
          <w:marLeft w:val="0"/>
          <w:marRight w:val="0"/>
          <w:marTop w:val="0"/>
          <w:marBottom w:val="0"/>
          <w:divBdr>
            <w:top w:val="none" w:sz="0" w:space="0" w:color="auto"/>
            <w:left w:val="none" w:sz="0" w:space="0" w:color="auto"/>
            <w:bottom w:val="none" w:sz="0" w:space="0" w:color="auto"/>
            <w:right w:val="none" w:sz="0" w:space="0" w:color="auto"/>
          </w:divBdr>
        </w:div>
      </w:divsChild>
    </w:div>
    <w:div w:id="934216113">
      <w:bodyDiv w:val="1"/>
      <w:marLeft w:val="0"/>
      <w:marRight w:val="0"/>
      <w:marTop w:val="0"/>
      <w:marBottom w:val="0"/>
      <w:divBdr>
        <w:top w:val="none" w:sz="0" w:space="0" w:color="auto"/>
        <w:left w:val="none" w:sz="0" w:space="0" w:color="auto"/>
        <w:bottom w:val="none" w:sz="0" w:space="0" w:color="auto"/>
        <w:right w:val="none" w:sz="0" w:space="0" w:color="auto"/>
      </w:divBdr>
      <w:divsChild>
        <w:div w:id="1720589255">
          <w:marLeft w:val="0"/>
          <w:marRight w:val="0"/>
          <w:marTop w:val="0"/>
          <w:marBottom w:val="0"/>
          <w:divBdr>
            <w:top w:val="none" w:sz="0" w:space="0" w:color="auto"/>
            <w:left w:val="none" w:sz="0" w:space="0" w:color="auto"/>
            <w:bottom w:val="none" w:sz="0" w:space="0" w:color="auto"/>
            <w:right w:val="none" w:sz="0" w:space="0" w:color="auto"/>
          </w:divBdr>
        </w:div>
      </w:divsChild>
    </w:div>
    <w:div w:id="935482575">
      <w:bodyDiv w:val="1"/>
      <w:marLeft w:val="0"/>
      <w:marRight w:val="0"/>
      <w:marTop w:val="0"/>
      <w:marBottom w:val="0"/>
      <w:divBdr>
        <w:top w:val="none" w:sz="0" w:space="0" w:color="auto"/>
        <w:left w:val="none" w:sz="0" w:space="0" w:color="auto"/>
        <w:bottom w:val="none" w:sz="0" w:space="0" w:color="auto"/>
        <w:right w:val="none" w:sz="0" w:space="0" w:color="auto"/>
      </w:divBdr>
      <w:divsChild>
        <w:div w:id="85852692">
          <w:marLeft w:val="0"/>
          <w:marRight w:val="0"/>
          <w:marTop w:val="0"/>
          <w:marBottom w:val="0"/>
          <w:divBdr>
            <w:top w:val="none" w:sz="0" w:space="0" w:color="auto"/>
            <w:left w:val="none" w:sz="0" w:space="0" w:color="auto"/>
            <w:bottom w:val="none" w:sz="0" w:space="0" w:color="auto"/>
            <w:right w:val="none" w:sz="0" w:space="0" w:color="auto"/>
          </w:divBdr>
        </w:div>
      </w:divsChild>
    </w:div>
    <w:div w:id="980236164">
      <w:bodyDiv w:val="1"/>
      <w:marLeft w:val="0"/>
      <w:marRight w:val="0"/>
      <w:marTop w:val="0"/>
      <w:marBottom w:val="0"/>
      <w:divBdr>
        <w:top w:val="none" w:sz="0" w:space="0" w:color="auto"/>
        <w:left w:val="none" w:sz="0" w:space="0" w:color="auto"/>
        <w:bottom w:val="none" w:sz="0" w:space="0" w:color="auto"/>
        <w:right w:val="none" w:sz="0" w:space="0" w:color="auto"/>
      </w:divBdr>
      <w:divsChild>
        <w:div w:id="1522089856">
          <w:marLeft w:val="0"/>
          <w:marRight w:val="0"/>
          <w:marTop w:val="0"/>
          <w:marBottom w:val="0"/>
          <w:divBdr>
            <w:top w:val="none" w:sz="0" w:space="0" w:color="auto"/>
            <w:left w:val="none" w:sz="0" w:space="0" w:color="auto"/>
            <w:bottom w:val="none" w:sz="0" w:space="0" w:color="auto"/>
            <w:right w:val="none" w:sz="0" w:space="0" w:color="auto"/>
          </w:divBdr>
        </w:div>
      </w:divsChild>
    </w:div>
    <w:div w:id="984816126">
      <w:bodyDiv w:val="1"/>
      <w:marLeft w:val="0"/>
      <w:marRight w:val="0"/>
      <w:marTop w:val="0"/>
      <w:marBottom w:val="0"/>
      <w:divBdr>
        <w:top w:val="none" w:sz="0" w:space="0" w:color="auto"/>
        <w:left w:val="none" w:sz="0" w:space="0" w:color="auto"/>
        <w:bottom w:val="none" w:sz="0" w:space="0" w:color="auto"/>
        <w:right w:val="none" w:sz="0" w:space="0" w:color="auto"/>
      </w:divBdr>
      <w:divsChild>
        <w:div w:id="1709259108">
          <w:marLeft w:val="0"/>
          <w:marRight w:val="0"/>
          <w:marTop w:val="0"/>
          <w:marBottom w:val="0"/>
          <w:divBdr>
            <w:top w:val="none" w:sz="0" w:space="0" w:color="auto"/>
            <w:left w:val="none" w:sz="0" w:space="0" w:color="auto"/>
            <w:bottom w:val="none" w:sz="0" w:space="0" w:color="auto"/>
            <w:right w:val="none" w:sz="0" w:space="0" w:color="auto"/>
          </w:divBdr>
        </w:div>
      </w:divsChild>
    </w:div>
    <w:div w:id="1008168703">
      <w:bodyDiv w:val="1"/>
      <w:marLeft w:val="0"/>
      <w:marRight w:val="0"/>
      <w:marTop w:val="0"/>
      <w:marBottom w:val="0"/>
      <w:divBdr>
        <w:top w:val="none" w:sz="0" w:space="0" w:color="auto"/>
        <w:left w:val="none" w:sz="0" w:space="0" w:color="auto"/>
        <w:bottom w:val="none" w:sz="0" w:space="0" w:color="auto"/>
        <w:right w:val="none" w:sz="0" w:space="0" w:color="auto"/>
      </w:divBdr>
    </w:div>
    <w:div w:id="1009986129">
      <w:bodyDiv w:val="1"/>
      <w:marLeft w:val="0"/>
      <w:marRight w:val="0"/>
      <w:marTop w:val="0"/>
      <w:marBottom w:val="0"/>
      <w:divBdr>
        <w:top w:val="none" w:sz="0" w:space="0" w:color="auto"/>
        <w:left w:val="none" w:sz="0" w:space="0" w:color="auto"/>
        <w:bottom w:val="none" w:sz="0" w:space="0" w:color="auto"/>
        <w:right w:val="none" w:sz="0" w:space="0" w:color="auto"/>
      </w:divBdr>
      <w:divsChild>
        <w:div w:id="1326864318">
          <w:marLeft w:val="0"/>
          <w:marRight w:val="0"/>
          <w:marTop w:val="0"/>
          <w:marBottom w:val="0"/>
          <w:divBdr>
            <w:top w:val="none" w:sz="0" w:space="0" w:color="auto"/>
            <w:left w:val="none" w:sz="0" w:space="0" w:color="auto"/>
            <w:bottom w:val="none" w:sz="0" w:space="0" w:color="auto"/>
            <w:right w:val="none" w:sz="0" w:space="0" w:color="auto"/>
          </w:divBdr>
        </w:div>
      </w:divsChild>
    </w:div>
    <w:div w:id="1022896089">
      <w:bodyDiv w:val="1"/>
      <w:marLeft w:val="0"/>
      <w:marRight w:val="0"/>
      <w:marTop w:val="0"/>
      <w:marBottom w:val="0"/>
      <w:divBdr>
        <w:top w:val="none" w:sz="0" w:space="0" w:color="auto"/>
        <w:left w:val="none" w:sz="0" w:space="0" w:color="auto"/>
        <w:bottom w:val="none" w:sz="0" w:space="0" w:color="auto"/>
        <w:right w:val="none" w:sz="0" w:space="0" w:color="auto"/>
      </w:divBdr>
      <w:divsChild>
        <w:div w:id="802892321">
          <w:marLeft w:val="0"/>
          <w:marRight w:val="0"/>
          <w:marTop w:val="0"/>
          <w:marBottom w:val="0"/>
          <w:divBdr>
            <w:top w:val="none" w:sz="0" w:space="0" w:color="auto"/>
            <w:left w:val="none" w:sz="0" w:space="0" w:color="auto"/>
            <w:bottom w:val="none" w:sz="0" w:space="0" w:color="auto"/>
            <w:right w:val="none" w:sz="0" w:space="0" w:color="auto"/>
          </w:divBdr>
        </w:div>
      </w:divsChild>
    </w:div>
    <w:div w:id="1025524627">
      <w:bodyDiv w:val="1"/>
      <w:marLeft w:val="0"/>
      <w:marRight w:val="0"/>
      <w:marTop w:val="0"/>
      <w:marBottom w:val="0"/>
      <w:divBdr>
        <w:top w:val="none" w:sz="0" w:space="0" w:color="auto"/>
        <w:left w:val="none" w:sz="0" w:space="0" w:color="auto"/>
        <w:bottom w:val="none" w:sz="0" w:space="0" w:color="auto"/>
        <w:right w:val="none" w:sz="0" w:space="0" w:color="auto"/>
      </w:divBdr>
      <w:divsChild>
        <w:div w:id="2096124989">
          <w:marLeft w:val="0"/>
          <w:marRight w:val="0"/>
          <w:marTop w:val="0"/>
          <w:marBottom w:val="0"/>
          <w:divBdr>
            <w:top w:val="none" w:sz="0" w:space="0" w:color="auto"/>
            <w:left w:val="none" w:sz="0" w:space="0" w:color="auto"/>
            <w:bottom w:val="none" w:sz="0" w:space="0" w:color="auto"/>
            <w:right w:val="none" w:sz="0" w:space="0" w:color="auto"/>
          </w:divBdr>
        </w:div>
      </w:divsChild>
    </w:div>
    <w:div w:id="1036927765">
      <w:bodyDiv w:val="1"/>
      <w:marLeft w:val="0"/>
      <w:marRight w:val="0"/>
      <w:marTop w:val="0"/>
      <w:marBottom w:val="0"/>
      <w:divBdr>
        <w:top w:val="none" w:sz="0" w:space="0" w:color="auto"/>
        <w:left w:val="none" w:sz="0" w:space="0" w:color="auto"/>
        <w:bottom w:val="none" w:sz="0" w:space="0" w:color="auto"/>
        <w:right w:val="none" w:sz="0" w:space="0" w:color="auto"/>
      </w:divBdr>
      <w:divsChild>
        <w:div w:id="1356925657">
          <w:marLeft w:val="0"/>
          <w:marRight w:val="0"/>
          <w:marTop w:val="0"/>
          <w:marBottom w:val="0"/>
          <w:divBdr>
            <w:top w:val="none" w:sz="0" w:space="0" w:color="auto"/>
            <w:left w:val="none" w:sz="0" w:space="0" w:color="auto"/>
            <w:bottom w:val="none" w:sz="0" w:space="0" w:color="auto"/>
            <w:right w:val="none" w:sz="0" w:space="0" w:color="auto"/>
          </w:divBdr>
        </w:div>
      </w:divsChild>
    </w:div>
    <w:div w:id="1065374241">
      <w:bodyDiv w:val="1"/>
      <w:marLeft w:val="0"/>
      <w:marRight w:val="0"/>
      <w:marTop w:val="0"/>
      <w:marBottom w:val="0"/>
      <w:divBdr>
        <w:top w:val="none" w:sz="0" w:space="0" w:color="auto"/>
        <w:left w:val="none" w:sz="0" w:space="0" w:color="auto"/>
        <w:bottom w:val="none" w:sz="0" w:space="0" w:color="auto"/>
        <w:right w:val="none" w:sz="0" w:space="0" w:color="auto"/>
      </w:divBdr>
      <w:divsChild>
        <w:div w:id="1691948332">
          <w:marLeft w:val="0"/>
          <w:marRight w:val="0"/>
          <w:marTop w:val="0"/>
          <w:marBottom w:val="0"/>
          <w:divBdr>
            <w:top w:val="none" w:sz="0" w:space="0" w:color="auto"/>
            <w:left w:val="none" w:sz="0" w:space="0" w:color="auto"/>
            <w:bottom w:val="none" w:sz="0" w:space="0" w:color="auto"/>
            <w:right w:val="none" w:sz="0" w:space="0" w:color="auto"/>
          </w:divBdr>
        </w:div>
      </w:divsChild>
    </w:div>
    <w:div w:id="1069575959">
      <w:bodyDiv w:val="1"/>
      <w:marLeft w:val="0"/>
      <w:marRight w:val="0"/>
      <w:marTop w:val="0"/>
      <w:marBottom w:val="0"/>
      <w:divBdr>
        <w:top w:val="none" w:sz="0" w:space="0" w:color="auto"/>
        <w:left w:val="none" w:sz="0" w:space="0" w:color="auto"/>
        <w:bottom w:val="none" w:sz="0" w:space="0" w:color="auto"/>
        <w:right w:val="none" w:sz="0" w:space="0" w:color="auto"/>
      </w:divBdr>
      <w:divsChild>
        <w:div w:id="2104184742">
          <w:marLeft w:val="0"/>
          <w:marRight w:val="0"/>
          <w:marTop w:val="0"/>
          <w:marBottom w:val="0"/>
          <w:divBdr>
            <w:top w:val="none" w:sz="0" w:space="0" w:color="auto"/>
            <w:left w:val="none" w:sz="0" w:space="0" w:color="auto"/>
            <w:bottom w:val="none" w:sz="0" w:space="0" w:color="auto"/>
            <w:right w:val="none" w:sz="0" w:space="0" w:color="auto"/>
          </w:divBdr>
        </w:div>
      </w:divsChild>
    </w:div>
    <w:div w:id="1083910392">
      <w:bodyDiv w:val="1"/>
      <w:marLeft w:val="0"/>
      <w:marRight w:val="0"/>
      <w:marTop w:val="0"/>
      <w:marBottom w:val="0"/>
      <w:divBdr>
        <w:top w:val="none" w:sz="0" w:space="0" w:color="auto"/>
        <w:left w:val="none" w:sz="0" w:space="0" w:color="auto"/>
        <w:bottom w:val="none" w:sz="0" w:space="0" w:color="auto"/>
        <w:right w:val="none" w:sz="0" w:space="0" w:color="auto"/>
      </w:divBdr>
      <w:divsChild>
        <w:div w:id="788552282">
          <w:marLeft w:val="0"/>
          <w:marRight w:val="0"/>
          <w:marTop w:val="0"/>
          <w:marBottom w:val="0"/>
          <w:divBdr>
            <w:top w:val="none" w:sz="0" w:space="0" w:color="auto"/>
            <w:left w:val="none" w:sz="0" w:space="0" w:color="auto"/>
            <w:bottom w:val="none" w:sz="0" w:space="0" w:color="auto"/>
            <w:right w:val="none" w:sz="0" w:space="0" w:color="auto"/>
          </w:divBdr>
        </w:div>
      </w:divsChild>
    </w:div>
    <w:div w:id="1132597509">
      <w:bodyDiv w:val="1"/>
      <w:marLeft w:val="0"/>
      <w:marRight w:val="0"/>
      <w:marTop w:val="0"/>
      <w:marBottom w:val="0"/>
      <w:divBdr>
        <w:top w:val="none" w:sz="0" w:space="0" w:color="auto"/>
        <w:left w:val="none" w:sz="0" w:space="0" w:color="auto"/>
        <w:bottom w:val="none" w:sz="0" w:space="0" w:color="auto"/>
        <w:right w:val="none" w:sz="0" w:space="0" w:color="auto"/>
      </w:divBdr>
      <w:divsChild>
        <w:div w:id="1495144645">
          <w:marLeft w:val="0"/>
          <w:marRight w:val="0"/>
          <w:marTop w:val="0"/>
          <w:marBottom w:val="0"/>
          <w:divBdr>
            <w:top w:val="none" w:sz="0" w:space="0" w:color="auto"/>
            <w:left w:val="none" w:sz="0" w:space="0" w:color="auto"/>
            <w:bottom w:val="none" w:sz="0" w:space="0" w:color="auto"/>
            <w:right w:val="none" w:sz="0" w:space="0" w:color="auto"/>
          </w:divBdr>
        </w:div>
      </w:divsChild>
    </w:div>
    <w:div w:id="1246036021">
      <w:bodyDiv w:val="1"/>
      <w:marLeft w:val="0"/>
      <w:marRight w:val="0"/>
      <w:marTop w:val="0"/>
      <w:marBottom w:val="0"/>
      <w:divBdr>
        <w:top w:val="none" w:sz="0" w:space="0" w:color="auto"/>
        <w:left w:val="none" w:sz="0" w:space="0" w:color="auto"/>
        <w:bottom w:val="none" w:sz="0" w:space="0" w:color="auto"/>
        <w:right w:val="none" w:sz="0" w:space="0" w:color="auto"/>
      </w:divBdr>
      <w:divsChild>
        <w:div w:id="298649065">
          <w:marLeft w:val="0"/>
          <w:marRight w:val="0"/>
          <w:marTop w:val="0"/>
          <w:marBottom w:val="0"/>
          <w:divBdr>
            <w:top w:val="none" w:sz="0" w:space="0" w:color="auto"/>
            <w:left w:val="none" w:sz="0" w:space="0" w:color="auto"/>
            <w:bottom w:val="none" w:sz="0" w:space="0" w:color="auto"/>
            <w:right w:val="none" w:sz="0" w:space="0" w:color="auto"/>
          </w:divBdr>
          <w:divsChild>
            <w:div w:id="1909610476">
              <w:marLeft w:val="0"/>
              <w:marRight w:val="0"/>
              <w:marTop w:val="0"/>
              <w:marBottom w:val="0"/>
              <w:divBdr>
                <w:top w:val="none" w:sz="0" w:space="0" w:color="auto"/>
                <w:left w:val="none" w:sz="0" w:space="0" w:color="auto"/>
                <w:bottom w:val="none" w:sz="0" w:space="0" w:color="auto"/>
                <w:right w:val="none" w:sz="0" w:space="0" w:color="auto"/>
              </w:divBdr>
              <w:divsChild>
                <w:div w:id="10485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3079">
      <w:bodyDiv w:val="1"/>
      <w:marLeft w:val="0"/>
      <w:marRight w:val="0"/>
      <w:marTop w:val="0"/>
      <w:marBottom w:val="0"/>
      <w:divBdr>
        <w:top w:val="none" w:sz="0" w:space="0" w:color="auto"/>
        <w:left w:val="none" w:sz="0" w:space="0" w:color="auto"/>
        <w:bottom w:val="none" w:sz="0" w:space="0" w:color="auto"/>
        <w:right w:val="none" w:sz="0" w:space="0" w:color="auto"/>
      </w:divBdr>
      <w:divsChild>
        <w:div w:id="1071077150">
          <w:marLeft w:val="0"/>
          <w:marRight w:val="0"/>
          <w:marTop w:val="0"/>
          <w:marBottom w:val="0"/>
          <w:divBdr>
            <w:top w:val="none" w:sz="0" w:space="0" w:color="auto"/>
            <w:left w:val="none" w:sz="0" w:space="0" w:color="auto"/>
            <w:bottom w:val="none" w:sz="0" w:space="0" w:color="auto"/>
            <w:right w:val="none" w:sz="0" w:space="0" w:color="auto"/>
          </w:divBdr>
        </w:div>
      </w:divsChild>
    </w:div>
    <w:div w:id="1296326511">
      <w:bodyDiv w:val="1"/>
      <w:marLeft w:val="0"/>
      <w:marRight w:val="0"/>
      <w:marTop w:val="0"/>
      <w:marBottom w:val="0"/>
      <w:divBdr>
        <w:top w:val="none" w:sz="0" w:space="0" w:color="auto"/>
        <w:left w:val="none" w:sz="0" w:space="0" w:color="auto"/>
        <w:bottom w:val="none" w:sz="0" w:space="0" w:color="auto"/>
        <w:right w:val="none" w:sz="0" w:space="0" w:color="auto"/>
      </w:divBdr>
      <w:divsChild>
        <w:div w:id="1263562989">
          <w:marLeft w:val="0"/>
          <w:marRight w:val="0"/>
          <w:marTop w:val="0"/>
          <w:marBottom w:val="0"/>
          <w:divBdr>
            <w:top w:val="none" w:sz="0" w:space="0" w:color="auto"/>
            <w:left w:val="none" w:sz="0" w:space="0" w:color="auto"/>
            <w:bottom w:val="none" w:sz="0" w:space="0" w:color="auto"/>
            <w:right w:val="none" w:sz="0" w:space="0" w:color="auto"/>
          </w:divBdr>
        </w:div>
      </w:divsChild>
    </w:div>
    <w:div w:id="1406301810">
      <w:bodyDiv w:val="1"/>
      <w:marLeft w:val="0"/>
      <w:marRight w:val="0"/>
      <w:marTop w:val="0"/>
      <w:marBottom w:val="0"/>
      <w:divBdr>
        <w:top w:val="none" w:sz="0" w:space="0" w:color="auto"/>
        <w:left w:val="none" w:sz="0" w:space="0" w:color="auto"/>
        <w:bottom w:val="none" w:sz="0" w:space="0" w:color="auto"/>
        <w:right w:val="none" w:sz="0" w:space="0" w:color="auto"/>
      </w:divBdr>
      <w:divsChild>
        <w:div w:id="1577477199">
          <w:marLeft w:val="0"/>
          <w:marRight w:val="0"/>
          <w:marTop w:val="0"/>
          <w:marBottom w:val="0"/>
          <w:divBdr>
            <w:top w:val="none" w:sz="0" w:space="0" w:color="auto"/>
            <w:left w:val="none" w:sz="0" w:space="0" w:color="auto"/>
            <w:bottom w:val="none" w:sz="0" w:space="0" w:color="auto"/>
            <w:right w:val="none" w:sz="0" w:space="0" w:color="auto"/>
          </w:divBdr>
        </w:div>
      </w:divsChild>
    </w:div>
    <w:div w:id="1445537974">
      <w:bodyDiv w:val="1"/>
      <w:marLeft w:val="0"/>
      <w:marRight w:val="0"/>
      <w:marTop w:val="0"/>
      <w:marBottom w:val="0"/>
      <w:divBdr>
        <w:top w:val="none" w:sz="0" w:space="0" w:color="auto"/>
        <w:left w:val="none" w:sz="0" w:space="0" w:color="auto"/>
        <w:bottom w:val="none" w:sz="0" w:space="0" w:color="auto"/>
        <w:right w:val="none" w:sz="0" w:space="0" w:color="auto"/>
      </w:divBdr>
      <w:divsChild>
        <w:div w:id="1353991872">
          <w:marLeft w:val="0"/>
          <w:marRight w:val="0"/>
          <w:marTop w:val="0"/>
          <w:marBottom w:val="0"/>
          <w:divBdr>
            <w:top w:val="none" w:sz="0" w:space="0" w:color="auto"/>
            <w:left w:val="none" w:sz="0" w:space="0" w:color="auto"/>
            <w:bottom w:val="none" w:sz="0" w:space="0" w:color="auto"/>
            <w:right w:val="none" w:sz="0" w:space="0" w:color="auto"/>
          </w:divBdr>
        </w:div>
      </w:divsChild>
    </w:div>
    <w:div w:id="1450466761">
      <w:bodyDiv w:val="1"/>
      <w:marLeft w:val="0"/>
      <w:marRight w:val="0"/>
      <w:marTop w:val="0"/>
      <w:marBottom w:val="0"/>
      <w:divBdr>
        <w:top w:val="none" w:sz="0" w:space="0" w:color="auto"/>
        <w:left w:val="none" w:sz="0" w:space="0" w:color="auto"/>
        <w:bottom w:val="none" w:sz="0" w:space="0" w:color="auto"/>
        <w:right w:val="none" w:sz="0" w:space="0" w:color="auto"/>
      </w:divBdr>
      <w:divsChild>
        <w:div w:id="608589585">
          <w:marLeft w:val="0"/>
          <w:marRight w:val="0"/>
          <w:marTop w:val="0"/>
          <w:marBottom w:val="0"/>
          <w:divBdr>
            <w:top w:val="none" w:sz="0" w:space="0" w:color="auto"/>
            <w:left w:val="none" w:sz="0" w:space="0" w:color="auto"/>
            <w:bottom w:val="none" w:sz="0" w:space="0" w:color="auto"/>
            <w:right w:val="none" w:sz="0" w:space="0" w:color="auto"/>
          </w:divBdr>
        </w:div>
      </w:divsChild>
    </w:div>
    <w:div w:id="1496991367">
      <w:bodyDiv w:val="1"/>
      <w:marLeft w:val="0"/>
      <w:marRight w:val="0"/>
      <w:marTop w:val="0"/>
      <w:marBottom w:val="0"/>
      <w:divBdr>
        <w:top w:val="none" w:sz="0" w:space="0" w:color="auto"/>
        <w:left w:val="none" w:sz="0" w:space="0" w:color="auto"/>
        <w:bottom w:val="none" w:sz="0" w:space="0" w:color="auto"/>
        <w:right w:val="none" w:sz="0" w:space="0" w:color="auto"/>
      </w:divBdr>
      <w:divsChild>
        <w:div w:id="1535921934">
          <w:marLeft w:val="0"/>
          <w:marRight w:val="0"/>
          <w:marTop w:val="0"/>
          <w:marBottom w:val="0"/>
          <w:divBdr>
            <w:top w:val="none" w:sz="0" w:space="0" w:color="auto"/>
            <w:left w:val="none" w:sz="0" w:space="0" w:color="auto"/>
            <w:bottom w:val="none" w:sz="0" w:space="0" w:color="auto"/>
            <w:right w:val="none" w:sz="0" w:space="0" w:color="auto"/>
          </w:divBdr>
        </w:div>
      </w:divsChild>
    </w:div>
    <w:div w:id="1520003245">
      <w:bodyDiv w:val="1"/>
      <w:marLeft w:val="0"/>
      <w:marRight w:val="0"/>
      <w:marTop w:val="0"/>
      <w:marBottom w:val="0"/>
      <w:divBdr>
        <w:top w:val="none" w:sz="0" w:space="0" w:color="auto"/>
        <w:left w:val="none" w:sz="0" w:space="0" w:color="auto"/>
        <w:bottom w:val="none" w:sz="0" w:space="0" w:color="auto"/>
        <w:right w:val="none" w:sz="0" w:space="0" w:color="auto"/>
      </w:divBdr>
      <w:divsChild>
        <w:div w:id="1670866023">
          <w:marLeft w:val="0"/>
          <w:marRight w:val="0"/>
          <w:marTop w:val="0"/>
          <w:marBottom w:val="0"/>
          <w:divBdr>
            <w:top w:val="none" w:sz="0" w:space="0" w:color="auto"/>
            <w:left w:val="none" w:sz="0" w:space="0" w:color="auto"/>
            <w:bottom w:val="none" w:sz="0" w:space="0" w:color="auto"/>
            <w:right w:val="none" w:sz="0" w:space="0" w:color="auto"/>
          </w:divBdr>
        </w:div>
      </w:divsChild>
    </w:div>
    <w:div w:id="1539272377">
      <w:bodyDiv w:val="1"/>
      <w:marLeft w:val="0"/>
      <w:marRight w:val="0"/>
      <w:marTop w:val="0"/>
      <w:marBottom w:val="0"/>
      <w:divBdr>
        <w:top w:val="none" w:sz="0" w:space="0" w:color="auto"/>
        <w:left w:val="none" w:sz="0" w:space="0" w:color="auto"/>
        <w:bottom w:val="none" w:sz="0" w:space="0" w:color="auto"/>
        <w:right w:val="none" w:sz="0" w:space="0" w:color="auto"/>
      </w:divBdr>
      <w:divsChild>
        <w:div w:id="1037579603">
          <w:marLeft w:val="0"/>
          <w:marRight w:val="0"/>
          <w:marTop w:val="0"/>
          <w:marBottom w:val="0"/>
          <w:divBdr>
            <w:top w:val="none" w:sz="0" w:space="0" w:color="auto"/>
            <w:left w:val="none" w:sz="0" w:space="0" w:color="auto"/>
            <w:bottom w:val="none" w:sz="0" w:space="0" w:color="auto"/>
            <w:right w:val="none" w:sz="0" w:space="0" w:color="auto"/>
          </w:divBdr>
        </w:div>
      </w:divsChild>
    </w:div>
    <w:div w:id="1543202811">
      <w:bodyDiv w:val="1"/>
      <w:marLeft w:val="0"/>
      <w:marRight w:val="0"/>
      <w:marTop w:val="0"/>
      <w:marBottom w:val="0"/>
      <w:divBdr>
        <w:top w:val="none" w:sz="0" w:space="0" w:color="auto"/>
        <w:left w:val="none" w:sz="0" w:space="0" w:color="auto"/>
        <w:bottom w:val="none" w:sz="0" w:space="0" w:color="auto"/>
        <w:right w:val="none" w:sz="0" w:space="0" w:color="auto"/>
      </w:divBdr>
      <w:divsChild>
        <w:div w:id="1902248612">
          <w:marLeft w:val="0"/>
          <w:marRight w:val="0"/>
          <w:marTop w:val="0"/>
          <w:marBottom w:val="0"/>
          <w:divBdr>
            <w:top w:val="none" w:sz="0" w:space="0" w:color="auto"/>
            <w:left w:val="none" w:sz="0" w:space="0" w:color="auto"/>
            <w:bottom w:val="none" w:sz="0" w:space="0" w:color="auto"/>
            <w:right w:val="none" w:sz="0" w:space="0" w:color="auto"/>
          </w:divBdr>
        </w:div>
      </w:divsChild>
    </w:div>
    <w:div w:id="1586919467">
      <w:bodyDiv w:val="1"/>
      <w:marLeft w:val="0"/>
      <w:marRight w:val="0"/>
      <w:marTop w:val="0"/>
      <w:marBottom w:val="0"/>
      <w:divBdr>
        <w:top w:val="none" w:sz="0" w:space="0" w:color="auto"/>
        <w:left w:val="none" w:sz="0" w:space="0" w:color="auto"/>
        <w:bottom w:val="none" w:sz="0" w:space="0" w:color="auto"/>
        <w:right w:val="none" w:sz="0" w:space="0" w:color="auto"/>
      </w:divBdr>
      <w:divsChild>
        <w:div w:id="663045461">
          <w:marLeft w:val="0"/>
          <w:marRight w:val="0"/>
          <w:marTop w:val="0"/>
          <w:marBottom w:val="0"/>
          <w:divBdr>
            <w:top w:val="none" w:sz="0" w:space="0" w:color="auto"/>
            <w:left w:val="none" w:sz="0" w:space="0" w:color="auto"/>
            <w:bottom w:val="none" w:sz="0" w:space="0" w:color="auto"/>
            <w:right w:val="none" w:sz="0" w:space="0" w:color="auto"/>
          </w:divBdr>
        </w:div>
      </w:divsChild>
    </w:div>
    <w:div w:id="1606571973">
      <w:bodyDiv w:val="1"/>
      <w:marLeft w:val="0"/>
      <w:marRight w:val="0"/>
      <w:marTop w:val="0"/>
      <w:marBottom w:val="0"/>
      <w:divBdr>
        <w:top w:val="none" w:sz="0" w:space="0" w:color="auto"/>
        <w:left w:val="none" w:sz="0" w:space="0" w:color="auto"/>
        <w:bottom w:val="none" w:sz="0" w:space="0" w:color="auto"/>
        <w:right w:val="none" w:sz="0" w:space="0" w:color="auto"/>
      </w:divBdr>
      <w:divsChild>
        <w:div w:id="778262920">
          <w:marLeft w:val="0"/>
          <w:marRight w:val="0"/>
          <w:marTop w:val="0"/>
          <w:marBottom w:val="0"/>
          <w:divBdr>
            <w:top w:val="none" w:sz="0" w:space="0" w:color="auto"/>
            <w:left w:val="none" w:sz="0" w:space="0" w:color="auto"/>
            <w:bottom w:val="none" w:sz="0" w:space="0" w:color="auto"/>
            <w:right w:val="none" w:sz="0" w:space="0" w:color="auto"/>
          </w:divBdr>
        </w:div>
      </w:divsChild>
    </w:div>
    <w:div w:id="1631742641">
      <w:bodyDiv w:val="1"/>
      <w:marLeft w:val="0"/>
      <w:marRight w:val="0"/>
      <w:marTop w:val="0"/>
      <w:marBottom w:val="0"/>
      <w:divBdr>
        <w:top w:val="none" w:sz="0" w:space="0" w:color="auto"/>
        <w:left w:val="none" w:sz="0" w:space="0" w:color="auto"/>
        <w:bottom w:val="none" w:sz="0" w:space="0" w:color="auto"/>
        <w:right w:val="none" w:sz="0" w:space="0" w:color="auto"/>
      </w:divBdr>
      <w:divsChild>
        <w:div w:id="1844513885">
          <w:marLeft w:val="0"/>
          <w:marRight w:val="0"/>
          <w:marTop w:val="0"/>
          <w:marBottom w:val="0"/>
          <w:divBdr>
            <w:top w:val="none" w:sz="0" w:space="0" w:color="auto"/>
            <w:left w:val="none" w:sz="0" w:space="0" w:color="auto"/>
            <w:bottom w:val="none" w:sz="0" w:space="0" w:color="auto"/>
            <w:right w:val="none" w:sz="0" w:space="0" w:color="auto"/>
          </w:divBdr>
        </w:div>
      </w:divsChild>
    </w:div>
    <w:div w:id="1659571386">
      <w:bodyDiv w:val="1"/>
      <w:marLeft w:val="0"/>
      <w:marRight w:val="0"/>
      <w:marTop w:val="0"/>
      <w:marBottom w:val="0"/>
      <w:divBdr>
        <w:top w:val="none" w:sz="0" w:space="0" w:color="auto"/>
        <w:left w:val="none" w:sz="0" w:space="0" w:color="auto"/>
        <w:bottom w:val="none" w:sz="0" w:space="0" w:color="auto"/>
        <w:right w:val="none" w:sz="0" w:space="0" w:color="auto"/>
      </w:divBdr>
      <w:divsChild>
        <w:div w:id="835532900">
          <w:marLeft w:val="0"/>
          <w:marRight w:val="0"/>
          <w:marTop w:val="0"/>
          <w:marBottom w:val="0"/>
          <w:divBdr>
            <w:top w:val="none" w:sz="0" w:space="0" w:color="auto"/>
            <w:left w:val="none" w:sz="0" w:space="0" w:color="auto"/>
            <w:bottom w:val="none" w:sz="0" w:space="0" w:color="auto"/>
            <w:right w:val="none" w:sz="0" w:space="0" w:color="auto"/>
          </w:divBdr>
        </w:div>
      </w:divsChild>
    </w:div>
    <w:div w:id="1660496229">
      <w:bodyDiv w:val="1"/>
      <w:marLeft w:val="0"/>
      <w:marRight w:val="0"/>
      <w:marTop w:val="0"/>
      <w:marBottom w:val="0"/>
      <w:divBdr>
        <w:top w:val="none" w:sz="0" w:space="0" w:color="auto"/>
        <w:left w:val="none" w:sz="0" w:space="0" w:color="auto"/>
        <w:bottom w:val="none" w:sz="0" w:space="0" w:color="auto"/>
        <w:right w:val="none" w:sz="0" w:space="0" w:color="auto"/>
      </w:divBdr>
      <w:divsChild>
        <w:div w:id="1474176575">
          <w:marLeft w:val="0"/>
          <w:marRight w:val="0"/>
          <w:marTop w:val="0"/>
          <w:marBottom w:val="0"/>
          <w:divBdr>
            <w:top w:val="none" w:sz="0" w:space="0" w:color="auto"/>
            <w:left w:val="none" w:sz="0" w:space="0" w:color="auto"/>
            <w:bottom w:val="none" w:sz="0" w:space="0" w:color="auto"/>
            <w:right w:val="none" w:sz="0" w:space="0" w:color="auto"/>
          </w:divBdr>
        </w:div>
      </w:divsChild>
    </w:div>
    <w:div w:id="1690763852">
      <w:bodyDiv w:val="1"/>
      <w:marLeft w:val="0"/>
      <w:marRight w:val="0"/>
      <w:marTop w:val="0"/>
      <w:marBottom w:val="0"/>
      <w:divBdr>
        <w:top w:val="none" w:sz="0" w:space="0" w:color="auto"/>
        <w:left w:val="none" w:sz="0" w:space="0" w:color="auto"/>
        <w:bottom w:val="none" w:sz="0" w:space="0" w:color="auto"/>
        <w:right w:val="none" w:sz="0" w:space="0" w:color="auto"/>
      </w:divBdr>
      <w:divsChild>
        <w:div w:id="20981665">
          <w:marLeft w:val="0"/>
          <w:marRight w:val="0"/>
          <w:marTop w:val="0"/>
          <w:marBottom w:val="0"/>
          <w:divBdr>
            <w:top w:val="none" w:sz="0" w:space="0" w:color="auto"/>
            <w:left w:val="none" w:sz="0" w:space="0" w:color="auto"/>
            <w:bottom w:val="none" w:sz="0" w:space="0" w:color="auto"/>
            <w:right w:val="none" w:sz="0" w:space="0" w:color="auto"/>
          </w:divBdr>
        </w:div>
      </w:divsChild>
    </w:div>
    <w:div w:id="1767656102">
      <w:bodyDiv w:val="1"/>
      <w:marLeft w:val="0"/>
      <w:marRight w:val="0"/>
      <w:marTop w:val="0"/>
      <w:marBottom w:val="0"/>
      <w:divBdr>
        <w:top w:val="none" w:sz="0" w:space="0" w:color="auto"/>
        <w:left w:val="none" w:sz="0" w:space="0" w:color="auto"/>
        <w:bottom w:val="none" w:sz="0" w:space="0" w:color="auto"/>
        <w:right w:val="none" w:sz="0" w:space="0" w:color="auto"/>
      </w:divBdr>
      <w:divsChild>
        <w:div w:id="1509099513">
          <w:marLeft w:val="0"/>
          <w:marRight w:val="0"/>
          <w:marTop w:val="0"/>
          <w:marBottom w:val="0"/>
          <w:divBdr>
            <w:top w:val="none" w:sz="0" w:space="0" w:color="auto"/>
            <w:left w:val="none" w:sz="0" w:space="0" w:color="auto"/>
            <w:bottom w:val="none" w:sz="0" w:space="0" w:color="auto"/>
            <w:right w:val="none" w:sz="0" w:space="0" w:color="auto"/>
          </w:divBdr>
        </w:div>
      </w:divsChild>
    </w:div>
    <w:div w:id="1796293847">
      <w:bodyDiv w:val="1"/>
      <w:marLeft w:val="0"/>
      <w:marRight w:val="0"/>
      <w:marTop w:val="0"/>
      <w:marBottom w:val="0"/>
      <w:divBdr>
        <w:top w:val="none" w:sz="0" w:space="0" w:color="auto"/>
        <w:left w:val="none" w:sz="0" w:space="0" w:color="auto"/>
        <w:bottom w:val="none" w:sz="0" w:space="0" w:color="auto"/>
        <w:right w:val="none" w:sz="0" w:space="0" w:color="auto"/>
      </w:divBdr>
      <w:divsChild>
        <w:div w:id="1011492392">
          <w:marLeft w:val="0"/>
          <w:marRight w:val="0"/>
          <w:marTop w:val="0"/>
          <w:marBottom w:val="0"/>
          <w:divBdr>
            <w:top w:val="none" w:sz="0" w:space="0" w:color="auto"/>
            <w:left w:val="none" w:sz="0" w:space="0" w:color="auto"/>
            <w:bottom w:val="none" w:sz="0" w:space="0" w:color="auto"/>
            <w:right w:val="none" w:sz="0" w:space="0" w:color="auto"/>
          </w:divBdr>
        </w:div>
      </w:divsChild>
    </w:div>
    <w:div w:id="1796674293">
      <w:bodyDiv w:val="1"/>
      <w:marLeft w:val="0"/>
      <w:marRight w:val="0"/>
      <w:marTop w:val="0"/>
      <w:marBottom w:val="0"/>
      <w:divBdr>
        <w:top w:val="none" w:sz="0" w:space="0" w:color="auto"/>
        <w:left w:val="none" w:sz="0" w:space="0" w:color="auto"/>
        <w:bottom w:val="none" w:sz="0" w:space="0" w:color="auto"/>
        <w:right w:val="none" w:sz="0" w:space="0" w:color="auto"/>
      </w:divBdr>
      <w:divsChild>
        <w:div w:id="214859277">
          <w:marLeft w:val="0"/>
          <w:marRight w:val="0"/>
          <w:marTop w:val="0"/>
          <w:marBottom w:val="0"/>
          <w:divBdr>
            <w:top w:val="none" w:sz="0" w:space="0" w:color="auto"/>
            <w:left w:val="none" w:sz="0" w:space="0" w:color="auto"/>
            <w:bottom w:val="none" w:sz="0" w:space="0" w:color="auto"/>
            <w:right w:val="none" w:sz="0" w:space="0" w:color="auto"/>
          </w:divBdr>
        </w:div>
      </w:divsChild>
    </w:div>
    <w:div w:id="1809974141">
      <w:bodyDiv w:val="1"/>
      <w:marLeft w:val="0"/>
      <w:marRight w:val="0"/>
      <w:marTop w:val="0"/>
      <w:marBottom w:val="0"/>
      <w:divBdr>
        <w:top w:val="none" w:sz="0" w:space="0" w:color="auto"/>
        <w:left w:val="none" w:sz="0" w:space="0" w:color="auto"/>
        <w:bottom w:val="none" w:sz="0" w:space="0" w:color="auto"/>
        <w:right w:val="none" w:sz="0" w:space="0" w:color="auto"/>
      </w:divBdr>
      <w:divsChild>
        <w:div w:id="1120143547">
          <w:marLeft w:val="0"/>
          <w:marRight w:val="0"/>
          <w:marTop w:val="0"/>
          <w:marBottom w:val="0"/>
          <w:divBdr>
            <w:top w:val="none" w:sz="0" w:space="0" w:color="auto"/>
            <w:left w:val="none" w:sz="0" w:space="0" w:color="auto"/>
            <w:bottom w:val="none" w:sz="0" w:space="0" w:color="auto"/>
            <w:right w:val="none" w:sz="0" w:space="0" w:color="auto"/>
          </w:divBdr>
        </w:div>
      </w:divsChild>
    </w:div>
    <w:div w:id="1868055617">
      <w:bodyDiv w:val="1"/>
      <w:marLeft w:val="0"/>
      <w:marRight w:val="0"/>
      <w:marTop w:val="0"/>
      <w:marBottom w:val="0"/>
      <w:divBdr>
        <w:top w:val="none" w:sz="0" w:space="0" w:color="auto"/>
        <w:left w:val="none" w:sz="0" w:space="0" w:color="auto"/>
        <w:bottom w:val="none" w:sz="0" w:space="0" w:color="auto"/>
        <w:right w:val="none" w:sz="0" w:space="0" w:color="auto"/>
      </w:divBdr>
      <w:divsChild>
        <w:div w:id="1782995944">
          <w:marLeft w:val="0"/>
          <w:marRight w:val="0"/>
          <w:marTop w:val="0"/>
          <w:marBottom w:val="0"/>
          <w:divBdr>
            <w:top w:val="none" w:sz="0" w:space="0" w:color="auto"/>
            <w:left w:val="none" w:sz="0" w:space="0" w:color="auto"/>
            <w:bottom w:val="none" w:sz="0" w:space="0" w:color="auto"/>
            <w:right w:val="none" w:sz="0" w:space="0" w:color="auto"/>
          </w:divBdr>
        </w:div>
      </w:divsChild>
    </w:div>
    <w:div w:id="1871608690">
      <w:bodyDiv w:val="1"/>
      <w:marLeft w:val="0"/>
      <w:marRight w:val="0"/>
      <w:marTop w:val="0"/>
      <w:marBottom w:val="0"/>
      <w:divBdr>
        <w:top w:val="none" w:sz="0" w:space="0" w:color="auto"/>
        <w:left w:val="none" w:sz="0" w:space="0" w:color="auto"/>
        <w:bottom w:val="none" w:sz="0" w:space="0" w:color="auto"/>
        <w:right w:val="none" w:sz="0" w:space="0" w:color="auto"/>
      </w:divBdr>
      <w:divsChild>
        <w:div w:id="700936153">
          <w:marLeft w:val="0"/>
          <w:marRight w:val="0"/>
          <w:marTop w:val="0"/>
          <w:marBottom w:val="0"/>
          <w:divBdr>
            <w:top w:val="none" w:sz="0" w:space="0" w:color="auto"/>
            <w:left w:val="none" w:sz="0" w:space="0" w:color="auto"/>
            <w:bottom w:val="none" w:sz="0" w:space="0" w:color="auto"/>
            <w:right w:val="none" w:sz="0" w:space="0" w:color="auto"/>
          </w:divBdr>
        </w:div>
      </w:divsChild>
    </w:div>
    <w:div w:id="1884251004">
      <w:bodyDiv w:val="1"/>
      <w:marLeft w:val="0"/>
      <w:marRight w:val="0"/>
      <w:marTop w:val="0"/>
      <w:marBottom w:val="0"/>
      <w:divBdr>
        <w:top w:val="none" w:sz="0" w:space="0" w:color="auto"/>
        <w:left w:val="none" w:sz="0" w:space="0" w:color="auto"/>
        <w:bottom w:val="none" w:sz="0" w:space="0" w:color="auto"/>
        <w:right w:val="none" w:sz="0" w:space="0" w:color="auto"/>
      </w:divBdr>
      <w:divsChild>
        <w:div w:id="687870396">
          <w:marLeft w:val="0"/>
          <w:marRight w:val="0"/>
          <w:marTop w:val="0"/>
          <w:marBottom w:val="0"/>
          <w:divBdr>
            <w:top w:val="none" w:sz="0" w:space="0" w:color="auto"/>
            <w:left w:val="none" w:sz="0" w:space="0" w:color="auto"/>
            <w:bottom w:val="none" w:sz="0" w:space="0" w:color="auto"/>
            <w:right w:val="none" w:sz="0" w:space="0" w:color="auto"/>
          </w:divBdr>
        </w:div>
      </w:divsChild>
    </w:div>
    <w:div w:id="1902978310">
      <w:bodyDiv w:val="1"/>
      <w:marLeft w:val="0"/>
      <w:marRight w:val="0"/>
      <w:marTop w:val="0"/>
      <w:marBottom w:val="0"/>
      <w:divBdr>
        <w:top w:val="none" w:sz="0" w:space="0" w:color="auto"/>
        <w:left w:val="none" w:sz="0" w:space="0" w:color="auto"/>
        <w:bottom w:val="none" w:sz="0" w:space="0" w:color="auto"/>
        <w:right w:val="none" w:sz="0" w:space="0" w:color="auto"/>
      </w:divBdr>
      <w:divsChild>
        <w:div w:id="1962564227">
          <w:marLeft w:val="0"/>
          <w:marRight w:val="0"/>
          <w:marTop w:val="0"/>
          <w:marBottom w:val="0"/>
          <w:divBdr>
            <w:top w:val="none" w:sz="0" w:space="0" w:color="auto"/>
            <w:left w:val="none" w:sz="0" w:space="0" w:color="auto"/>
            <w:bottom w:val="none" w:sz="0" w:space="0" w:color="auto"/>
            <w:right w:val="none" w:sz="0" w:space="0" w:color="auto"/>
          </w:divBdr>
        </w:div>
      </w:divsChild>
    </w:div>
    <w:div w:id="1998074693">
      <w:bodyDiv w:val="1"/>
      <w:marLeft w:val="0"/>
      <w:marRight w:val="0"/>
      <w:marTop w:val="0"/>
      <w:marBottom w:val="0"/>
      <w:divBdr>
        <w:top w:val="none" w:sz="0" w:space="0" w:color="auto"/>
        <w:left w:val="none" w:sz="0" w:space="0" w:color="auto"/>
        <w:bottom w:val="none" w:sz="0" w:space="0" w:color="auto"/>
        <w:right w:val="none" w:sz="0" w:space="0" w:color="auto"/>
      </w:divBdr>
      <w:divsChild>
        <w:div w:id="372122463">
          <w:marLeft w:val="0"/>
          <w:marRight w:val="0"/>
          <w:marTop w:val="0"/>
          <w:marBottom w:val="0"/>
          <w:divBdr>
            <w:top w:val="none" w:sz="0" w:space="0" w:color="auto"/>
            <w:left w:val="none" w:sz="0" w:space="0" w:color="auto"/>
            <w:bottom w:val="none" w:sz="0" w:space="0" w:color="auto"/>
            <w:right w:val="none" w:sz="0" w:space="0" w:color="auto"/>
          </w:divBdr>
        </w:div>
      </w:divsChild>
    </w:div>
    <w:div w:id="2024083982">
      <w:bodyDiv w:val="1"/>
      <w:marLeft w:val="0"/>
      <w:marRight w:val="0"/>
      <w:marTop w:val="0"/>
      <w:marBottom w:val="0"/>
      <w:divBdr>
        <w:top w:val="none" w:sz="0" w:space="0" w:color="auto"/>
        <w:left w:val="none" w:sz="0" w:space="0" w:color="auto"/>
        <w:bottom w:val="none" w:sz="0" w:space="0" w:color="auto"/>
        <w:right w:val="none" w:sz="0" w:space="0" w:color="auto"/>
      </w:divBdr>
      <w:divsChild>
        <w:div w:id="1227299151">
          <w:marLeft w:val="0"/>
          <w:marRight w:val="0"/>
          <w:marTop w:val="0"/>
          <w:marBottom w:val="0"/>
          <w:divBdr>
            <w:top w:val="none" w:sz="0" w:space="0" w:color="auto"/>
            <w:left w:val="none" w:sz="0" w:space="0" w:color="auto"/>
            <w:bottom w:val="none" w:sz="0" w:space="0" w:color="auto"/>
            <w:right w:val="none" w:sz="0" w:space="0" w:color="auto"/>
          </w:divBdr>
        </w:div>
      </w:divsChild>
    </w:div>
    <w:div w:id="2045907354">
      <w:bodyDiv w:val="1"/>
      <w:marLeft w:val="0"/>
      <w:marRight w:val="0"/>
      <w:marTop w:val="0"/>
      <w:marBottom w:val="0"/>
      <w:divBdr>
        <w:top w:val="none" w:sz="0" w:space="0" w:color="auto"/>
        <w:left w:val="none" w:sz="0" w:space="0" w:color="auto"/>
        <w:bottom w:val="none" w:sz="0" w:space="0" w:color="auto"/>
        <w:right w:val="none" w:sz="0" w:space="0" w:color="auto"/>
      </w:divBdr>
      <w:divsChild>
        <w:div w:id="2083142233">
          <w:marLeft w:val="0"/>
          <w:marRight w:val="0"/>
          <w:marTop w:val="0"/>
          <w:marBottom w:val="0"/>
          <w:divBdr>
            <w:top w:val="none" w:sz="0" w:space="0" w:color="auto"/>
            <w:left w:val="none" w:sz="0" w:space="0" w:color="auto"/>
            <w:bottom w:val="none" w:sz="0" w:space="0" w:color="auto"/>
            <w:right w:val="none" w:sz="0" w:space="0" w:color="auto"/>
          </w:divBdr>
        </w:div>
      </w:divsChild>
    </w:div>
    <w:div w:id="2095320698">
      <w:bodyDiv w:val="1"/>
      <w:marLeft w:val="0"/>
      <w:marRight w:val="0"/>
      <w:marTop w:val="0"/>
      <w:marBottom w:val="0"/>
      <w:divBdr>
        <w:top w:val="none" w:sz="0" w:space="0" w:color="auto"/>
        <w:left w:val="none" w:sz="0" w:space="0" w:color="auto"/>
        <w:bottom w:val="none" w:sz="0" w:space="0" w:color="auto"/>
        <w:right w:val="none" w:sz="0" w:space="0" w:color="auto"/>
      </w:divBdr>
      <w:divsChild>
        <w:div w:id="284504037">
          <w:marLeft w:val="0"/>
          <w:marRight w:val="0"/>
          <w:marTop w:val="0"/>
          <w:marBottom w:val="0"/>
          <w:divBdr>
            <w:top w:val="none" w:sz="0" w:space="0" w:color="auto"/>
            <w:left w:val="none" w:sz="0" w:space="0" w:color="auto"/>
            <w:bottom w:val="none" w:sz="0" w:space="0" w:color="auto"/>
            <w:right w:val="none" w:sz="0" w:space="0" w:color="auto"/>
          </w:divBdr>
        </w:div>
      </w:divsChild>
    </w:div>
    <w:div w:id="2140880781">
      <w:bodyDiv w:val="1"/>
      <w:marLeft w:val="0"/>
      <w:marRight w:val="0"/>
      <w:marTop w:val="0"/>
      <w:marBottom w:val="0"/>
      <w:divBdr>
        <w:top w:val="none" w:sz="0" w:space="0" w:color="auto"/>
        <w:left w:val="none" w:sz="0" w:space="0" w:color="auto"/>
        <w:bottom w:val="none" w:sz="0" w:space="0" w:color="auto"/>
        <w:right w:val="none" w:sz="0" w:space="0" w:color="auto"/>
      </w:divBdr>
      <w:divsChild>
        <w:div w:id="11528658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2" ma:contentTypeDescription="Create a new document." ma:contentTypeScope="" ma:versionID="640be67de45fbc8a01451b04337005ee">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f77e251b1a7ef01751e71901a533cc99"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F3060C-56CB-4FF5-A326-106D762D3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AD9FF-18EF-4774-8D68-A5E0728C733F}">
  <ds:schemaRefs>
    <ds:schemaRef ds:uri="http://schemas.microsoft.com/sharepoint/v3/contenttype/forms"/>
  </ds:schemaRefs>
</ds:datastoreItem>
</file>

<file path=customXml/itemProps3.xml><?xml version="1.0" encoding="utf-8"?>
<ds:datastoreItem xmlns:ds="http://schemas.openxmlformats.org/officeDocument/2006/customXml" ds:itemID="{FFEC5555-7E68-4F8B-B74D-5DADE641EA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Myer</dc:creator>
  <cp:keywords/>
  <cp:lastModifiedBy>Jade Calder</cp:lastModifiedBy>
  <cp:revision>3</cp:revision>
  <dcterms:created xsi:type="dcterms:W3CDTF">2022-11-06T21:32:00Z</dcterms:created>
  <dcterms:modified xsi:type="dcterms:W3CDTF">2022-11-07T00:25:00Z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