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4042"/>
        <w:gridCol w:w="339"/>
        <w:gridCol w:w="4805"/>
        <w:gridCol w:w="3774"/>
      </w:tblGrid>
      <w:tr w:rsidR="2B683A27" w14:paraId="7A67C983" w14:textId="77777777" w:rsidTr="00361385">
        <w:trPr>
          <w:trHeight w:val="405"/>
        </w:trPr>
        <w:tc>
          <w:tcPr>
            <w:tcW w:w="4042" w:type="dxa"/>
            <w:shd w:val="clear" w:color="auto" w:fill="CCD9D5"/>
            <w:vAlign w:val="center"/>
          </w:tcPr>
          <w:p w14:paraId="04FF82A4" w14:textId="6D4DB213" w:rsidR="2B683A27" w:rsidRDefault="2B683A2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8918" w:type="dxa"/>
            <w:gridSpan w:val="3"/>
            <w:vAlign w:val="center"/>
          </w:tcPr>
          <w:p w14:paraId="4B279FA0" w14:textId="44B97EAB" w:rsidR="2B683A27" w:rsidRDefault="00826CB6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Zoe Edwards</w:t>
            </w:r>
          </w:p>
        </w:tc>
      </w:tr>
      <w:tr w:rsidR="2B683A27" w14:paraId="424112CE" w14:textId="77777777" w:rsidTr="00361385">
        <w:trPr>
          <w:trHeight w:val="405"/>
        </w:trPr>
        <w:tc>
          <w:tcPr>
            <w:tcW w:w="4042" w:type="dxa"/>
            <w:shd w:val="clear" w:color="auto" w:fill="CCD9D5"/>
            <w:vAlign w:val="center"/>
          </w:tcPr>
          <w:p w14:paraId="3F0E07A0" w14:textId="6E7C0438" w:rsidR="03BE79DF" w:rsidRDefault="03BE79DF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Division</w:t>
            </w:r>
            <w:r w:rsidR="2B683A27"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8918" w:type="dxa"/>
            <w:gridSpan w:val="3"/>
            <w:vAlign w:val="center"/>
          </w:tcPr>
          <w:p w14:paraId="45ADC1F0" w14:textId="2A850F8A" w:rsidR="2B683A27" w:rsidRDefault="00826CB6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Social Sciences</w:t>
            </w:r>
          </w:p>
        </w:tc>
      </w:tr>
      <w:tr w:rsidR="2B683A27" w14:paraId="7392B0DB" w14:textId="77777777" w:rsidTr="00361385">
        <w:trPr>
          <w:trHeight w:val="405"/>
        </w:trPr>
        <w:tc>
          <w:tcPr>
            <w:tcW w:w="4042" w:type="dxa"/>
            <w:shd w:val="clear" w:color="auto" w:fill="CCD9D5"/>
            <w:vAlign w:val="center"/>
          </w:tcPr>
          <w:p w14:paraId="777A98E2" w14:textId="045B0F24" w:rsidR="12106144" w:rsidRDefault="12106144" w:rsidP="2B683A27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Undergraduate/Postgraduate:</w:t>
            </w:r>
          </w:p>
        </w:tc>
        <w:tc>
          <w:tcPr>
            <w:tcW w:w="8918" w:type="dxa"/>
            <w:gridSpan w:val="3"/>
            <w:vAlign w:val="center"/>
          </w:tcPr>
          <w:p w14:paraId="7AA1336B" w14:textId="6380A366" w:rsidR="2B683A27" w:rsidRDefault="00996E16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Undergraduate</w:t>
            </w:r>
          </w:p>
        </w:tc>
      </w:tr>
      <w:tr w:rsidR="2B683A27" w14:paraId="1A6F9A2F" w14:textId="77777777" w:rsidTr="00361385">
        <w:trPr>
          <w:trHeight w:val="405"/>
        </w:trPr>
        <w:tc>
          <w:tcPr>
            <w:tcW w:w="12960" w:type="dxa"/>
            <w:gridSpan w:val="4"/>
            <w:shd w:val="clear" w:color="auto" w:fill="8EAADB" w:themeFill="accent1" w:themeFillTint="99"/>
            <w:vAlign w:val="center"/>
          </w:tcPr>
          <w:p w14:paraId="73D3CD95" w14:textId="0E92B652" w:rsidR="2B683A27" w:rsidRDefault="2B683A27" w:rsidP="2B683A2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Meetings Attended</w:t>
            </w:r>
          </w:p>
        </w:tc>
      </w:tr>
      <w:tr w:rsidR="2B683A27" w14:paraId="1671DDF4" w14:textId="77777777" w:rsidTr="00361385">
        <w:trPr>
          <w:trHeight w:val="405"/>
        </w:trPr>
        <w:tc>
          <w:tcPr>
            <w:tcW w:w="4381" w:type="dxa"/>
            <w:gridSpan w:val="2"/>
            <w:shd w:val="clear" w:color="auto" w:fill="CCD9D5"/>
            <w:vAlign w:val="center"/>
          </w:tcPr>
          <w:p w14:paraId="5CB06C3C" w14:textId="1CC5CEBE" w:rsidR="2B683A27" w:rsidRDefault="2B683A27" w:rsidP="2B683A2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Meeting</w:t>
            </w:r>
          </w:p>
        </w:tc>
        <w:tc>
          <w:tcPr>
            <w:tcW w:w="4805" w:type="dxa"/>
            <w:shd w:val="clear" w:color="auto" w:fill="CCD9D5"/>
            <w:vAlign w:val="center"/>
          </w:tcPr>
          <w:p w14:paraId="01A04F9F" w14:textId="4E62485D" w:rsidR="2B683A27" w:rsidRDefault="2B683A27" w:rsidP="2B683A2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Issues Arising</w:t>
            </w:r>
          </w:p>
        </w:tc>
        <w:tc>
          <w:tcPr>
            <w:tcW w:w="3774" w:type="dxa"/>
            <w:shd w:val="clear" w:color="auto" w:fill="CCD9D5"/>
          </w:tcPr>
          <w:p w14:paraId="4224E28C" w14:textId="740F7B9A" w:rsidR="2B683A27" w:rsidRDefault="2B683A27" w:rsidP="2B683A2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Div</w:t>
            </w:r>
            <w:proofErr w:type="spellEnd"/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Rep Response</w:t>
            </w:r>
          </w:p>
        </w:tc>
      </w:tr>
      <w:tr w:rsidR="002D1CEA" w14:paraId="2651DAA4" w14:textId="77777777" w:rsidTr="00361385">
        <w:trPr>
          <w:trHeight w:val="300"/>
        </w:trPr>
        <w:tc>
          <w:tcPr>
            <w:tcW w:w="4381" w:type="dxa"/>
            <w:gridSpan w:val="2"/>
          </w:tcPr>
          <w:p w14:paraId="2CDAE2EB" w14:textId="2BC08F86" w:rsidR="002D1CEA" w:rsidRDefault="002D1CEA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Undergraduate Studies Committee MT5</w:t>
            </w:r>
          </w:p>
          <w:p w14:paraId="1FD64BAA" w14:textId="64402C7B" w:rsidR="002D1CEA" w:rsidRDefault="002D1CEA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B216D48" w14:textId="293307FB" w:rsidR="002D1CEA" w:rsidRPr="00AA24E3" w:rsidRDefault="00AA24E3" w:rsidP="00AA24E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NSS and UG Student Barometer Analysis</w:t>
            </w:r>
          </w:p>
        </w:tc>
        <w:tc>
          <w:tcPr>
            <w:tcW w:w="3774" w:type="dxa"/>
          </w:tcPr>
          <w:p w14:paraId="4C6A5529" w14:textId="160DE534" w:rsidR="002D1CEA" w:rsidRPr="00AA24E3" w:rsidRDefault="00AA24E3" w:rsidP="00AA24E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Commented on general student survey fatigue and lack of clarity on how survey feedback is implemented. Recommended consolidation of surveys and </w:t>
            </w:r>
            <w:r w:rsidR="0081402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improved communication of results</w:t>
            </w:r>
          </w:p>
        </w:tc>
      </w:tr>
      <w:tr w:rsidR="00630D2A" w14:paraId="35A86B97" w14:textId="77777777" w:rsidTr="00361385">
        <w:trPr>
          <w:trHeight w:val="300"/>
        </w:trPr>
        <w:tc>
          <w:tcPr>
            <w:tcW w:w="4381" w:type="dxa"/>
            <w:gridSpan w:val="2"/>
          </w:tcPr>
          <w:p w14:paraId="59E0F658" w14:textId="73D4274B" w:rsidR="00630D2A" w:rsidRDefault="00630D2A" w:rsidP="00630D2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Social Sciences Division Library Committee Meeting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MT5</w:t>
            </w:r>
          </w:p>
          <w:p w14:paraId="0947B9F7" w14:textId="05389F37" w:rsidR="00630D2A" w:rsidRDefault="00630D2A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DD04616" w14:textId="77777777" w:rsidR="00630D2A" w:rsidRDefault="00C37DC3" w:rsidP="00397642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CLiPS</w:t>
            </w:r>
            <w:proofErr w:type="spellEnd"/>
            <w:r w:rsidR="0089545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offered </w:t>
            </w:r>
            <w:r w:rsidR="006B6DA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pre-meet to student representatives in preparation for meeting</w:t>
            </w:r>
          </w:p>
          <w:p w14:paraId="69E6E38E" w14:textId="77777777" w:rsidR="0091286C" w:rsidRDefault="0091286C" w:rsidP="00397642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Request for UG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 Report</w:t>
            </w:r>
          </w:p>
          <w:p w14:paraId="1FB5F9D8" w14:textId="4E93043D" w:rsidR="003C6C1B" w:rsidRPr="00397642" w:rsidRDefault="00210C6C" w:rsidP="00397642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Planned </w:t>
            </w:r>
            <w:r w:rsidR="00420F8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topics of presentations on SSL projects for future meetings</w:t>
            </w:r>
          </w:p>
        </w:tc>
        <w:tc>
          <w:tcPr>
            <w:tcW w:w="3774" w:type="dxa"/>
          </w:tcPr>
          <w:p w14:paraId="647B39D2" w14:textId="77777777" w:rsidR="00630D2A" w:rsidRDefault="00F86935" w:rsidP="00F33A9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Divisional Representative met with Head of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Bodlian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Social Science</w:t>
            </w:r>
            <w:r w:rsidR="009802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 Libraries to review agenda items and role of Div. Rep. in </w:t>
            </w:r>
            <w:proofErr w:type="spellStart"/>
            <w:r w:rsidR="009802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CLiPS</w:t>
            </w:r>
            <w:proofErr w:type="spellEnd"/>
            <w:r w:rsidR="0098026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meetings</w:t>
            </w:r>
          </w:p>
          <w:p w14:paraId="6E035174" w14:textId="77777777" w:rsidR="0091286C" w:rsidRDefault="0091286C" w:rsidP="00F33A9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Due to the </w:t>
            </w:r>
            <w:r w:rsidR="004346E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lack of a Student Representative Board preceding this meeting, report was very general and based on anecdotal evidence. Expressed undergraduate </w:t>
            </w:r>
            <w:r w:rsidR="003C6C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concern</w:t>
            </w:r>
            <w:r w:rsidR="004346E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on </w:t>
            </w:r>
            <w:r w:rsidR="0012623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ability to use tech in libraries (</w:t>
            </w:r>
            <w:proofErr w:type="spellStart"/>
            <w:r w:rsidR="0012623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WiFi</w:t>
            </w:r>
            <w:proofErr w:type="spellEnd"/>
            <w:r w:rsidR="0012623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connection in SSL was an issue)</w:t>
            </w:r>
            <w:r w:rsidR="003C6C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and appreciation for </w:t>
            </w:r>
            <w:r w:rsidR="003C6C1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accessibility of online collection.</w:t>
            </w:r>
          </w:p>
          <w:p w14:paraId="233EA764" w14:textId="2BF10383" w:rsidR="00420F8C" w:rsidRPr="00F33A96" w:rsidRDefault="00420F8C" w:rsidP="00F33A96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Recommended future topic on diversity and inclusion in </w:t>
            </w:r>
            <w:r w:rsid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libraries (recommendation was accepted).</w:t>
            </w:r>
          </w:p>
        </w:tc>
      </w:tr>
      <w:tr w:rsidR="00C24C1B" w14:paraId="5FBC7F78" w14:textId="77777777" w:rsidTr="00361385">
        <w:trPr>
          <w:trHeight w:val="300"/>
        </w:trPr>
        <w:tc>
          <w:tcPr>
            <w:tcW w:w="4381" w:type="dxa"/>
            <w:gridSpan w:val="2"/>
          </w:tcPr>
          <w:p w14:paraId="2A33A16D" w14:textId="77777777" w:rsidR="00C24C1B" w:rsidRDefault="00C24C1B" w:rsidP="00630D2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SSD Undergraduate</w:t>
            </w:r>
            <w:r w:rsidR="00DA500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Representative Board MT6 </w:t>
            </w:r>
          </w:p>
          <w:p w14:paraId="32D74E2D" w14:textId="58E0268C" w:rsidR="00361385" w:rsidRDefault="00361385" w:rsidP="00630D2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AAE3977" w14:textId="77777777" w:rsidR="00C24C1B" w:rsidRDefault="00FE7756" w:rsidP="00FB2541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Lecture Recordings</w:t>
            </w:r>
          </w:p>
          <w:p w14:paraId="6DCE3019" w14:textId="77777777" w:rsidR="00FE7756" w:rsidRDefault="00FE7756" w:rsidP="00FB2541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Improved Consistency in </w:t>
            </w:r>
            <w:r w:rsidR="00CD3A4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Mitigating Circumstances</w:t>
            </w:r>
          </w:p>
          <w:p w14:paraId="12D67C34" w14:textId="77777777" w:rsidR="00CD3A4B" w:rsidRDefault="009B3890" w:rsidP="00FB2541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Surveys</w:t>
            </w:r>
          </w:p>
          <w:p w14:paraId="119C03FF" w14:textId="77777777" w:rsidR="009B3890" w:rsidRDefault="009B3890" w:rsidP="00FB2541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Libraries</w:t>
            </w:r>
          </w:p>
          <w:p w14:paraId="08DED7A3" w14:textId="7E2B424B" w:rsidR="009B3890" w:rsidRPr="00FB2541" w:rsidRDefault="009B3890" w:rsidP="00FB2541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Examinations and Assessments</w:t>
            </w:r>
          </w:p>
        </w:tc>
        <w:tc>
          <w:tcPr>
            <w:tcW w:w="3774" w:type="dxa"/>
          </w:tcPr>
          <w:p w14:paraId="68034009" w14:textId="5DDB902F" w:rsidR="00C24C1B" w:rsidRPr="00C2436C" w:rsidRDefault="00814021" w:rsidP="00C2436C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As the </w:t>
            </w:r>
            <w:proofErr w:type="spellStart"/>
            <w:r w:rsidRP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Divisonal</w:t>
            </w:r>
            <w:proofErr w:type="spellEnd"/>
            <w:r w:rsidRP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Representative chairs this meeting</w:t>
            </w:r>
            <w:r w:rsidR="00E41F05" w:rsidRP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my role was primarily to seek feedback </w:t>
            </w:r>
            <w:r w:rsidR="00F33A96" w:rsidRP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from departmental student representatives. </w:t>
            </w:r>
            <w:r w:rsid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Topics of discussion are listed to the left. </w:t>
            </w:r>
            <w:r w:rsidR="00F33A96" w:rsidRPr="00C243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Feedback was taken to Divisional Board (See below).</w:t>
            </w:r>
          </w:p>
        </w:tc>
      </w:tr>
      <w:tr w:rsidR="2B683A27" w14:paraId="575A53E9" w14:textId="77777777" w:rsidTr="00361385">
        <w:trPr>
          <w:trHeight w:val="300"/>
        </w:trPr>
        <w:tc>
          <w:tcPr>
            <w:tcW w:w="4381" w:type="dxa"/>
            <w:gridSpan w:val="2"/>
          </w:tcPr>
          <w:p w14:paraId="01BA9B3A" w14:textId="5198401B" w:rsidR="2B683A27" w:rsidRDefault="0040186B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Quality Assurance Committee Meeting MT6</w:t>
            </w:r>
          </w:p>
          <w:p w14:paraId="33E867BB" w14:textId="5B79E4E3" w:rsidR="2B683A27" w:rsidRDefault="2B683A2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DD59E0E" w14:textId="3BAB44C3" w:rsidR="2B683A27" w:rsidRPr="00FD56FF" w:rsidRDefault="00FD56FF" w:rsidP="00FD56F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FD56F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No issues arising requiring UG </w:t>
            </w:r>
            <w:proofErr w:type="spellStart"/>
            <w:r w:rsidRPr="00FD56F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</w:t>
            </w:r>
            <w:proofErr w:type="spellEnd"/>
            <w:r w:rsidRPr="00FD56F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 Response</w:t>
            </w:r>
          </w:p>
        </w:tc>
        <w:tc>
          <w:tcPr>
            <w:tcW w:w="3774" w:type="dxa"/>
          </w:tcPr>
          <w:p w14:paraId="50302875" w14:textId="1F5442BB" w:rsidR="2B683A27" w:rsidRDefault="00FD56FF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No issues arising requiring UG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 Response</w:t>
            </w:r>
          </w:p>
        </w:tc>
      </w:tr>
      <w:tr w:rsidR="006F306C" w14:paraId="7444B083" w14:textId="77777777" w:rsidTr="00361385">
        <w:trPr>
          <w:trHeight w:val="300"/>
        </w:trPr>
        <w:tc>
          <w:tcPr>
            <w:tcW w:w="4381" w:type="dxa"/>
            <w:gridSpan w:val="2"/>
          </w:tcPr>
          <w:p w14:paraId="559DC08F" w14:textId="77777777" w:rsidR="006F306C" w:rsidRDefault="00305FC9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Divisional Board Meeting HT2</w:t>
            </w:r>
          </w:p>
          <w:p w14:paraId="0E5F409A" w14:textId="7E531D73" w:rsidR="00305FC9" w:rsidRDefault="00305FC9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0F76EEF" w14:textId="77777777" w:rsidR="006F306C" w:rsidRDefault="000E70EB" w:rsidP="0041760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Report from Conference of Colleges expressed high likelihood </w:t>
            </w:r>
            <w:r w:rsidR="00C855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of admissions interviews shifting to </w:t>
            </w:r>
            <w:r w:rsidR="00224C8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in-person format.</w:t>
            </w:r>
            <w:r w:rsidR="004176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73E0BB0" w14:textId="4AB4A2F8" w:rsidR="00814021" w:rsidRPr="00417606" w:rsidRDefault="00814021" w:rsidP="00417606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Request for UG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 Report</w:t>
            </w:r>
          </w:p>
        </w:tc>
        <w:tc>
          <w:tcPr>
            <w:tcW w:w="3774" w:type="dxa"/>
          </w:tcPr>
          <w:p w14:paraId="4B2F4081" w14:textId="77777777" w:rsidR="006F306C" w:rsidRDefault="008B78CF" w:rsidP="00224C8E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Asked whether there was student feedback </w:t>
            </w:r>
            <w:r w:rsidR="0080729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 support the shift</w:t>
            </w:r>
            <w:r w:rsidR="00F7345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as </w:t>
            </w:r>
            <w:proofErr w:type="spellStart"/>
            <w:r w:rsidR="00F7345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Div</w:t>
            </w:r>
            <w:proofErr w:type="spellEnd"/>
            <w:r w:rsidR="00F7345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Rep had received student feedback in favor of keeping interviews online</w:t>
            </w:r>
          </w:p>
          <w:p w14:paraId="22536489" w14:textId="6CA996E8" w:rsidR="00814021" w:rsidRPr="00224C8E" w:rsidRDefault="00814021" w:rsidP="00224C8E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Reported on student concerns about moving exams online from Student Rep Board Meeting in MT6</w:t>
            </w:r>
          </w:p>
        </w:tc>
      </w:tr>
    </w:tbl>
    <w:p w14:paraId="4CE0AE44" w14:textId="76368B7C" w:rsidR="2B683A27" w:rsidRDefault="2B683A27" w:rsidP="2B683A2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4381"/>
        <w:gridCol w:w="4805"/>
        <w:gridCol w:w="3774"/>
      </w:tblGrid>
      <w:tr w:rsidR="2B683A27" w14:paraId="57C627DF" w14:textId="77777777" w:rsidTr="00FD56FF">
        <w:trPr>
          <w:trHeight w:val="405"/>
        </w:trPr>
        <w:tc>
          <w:tcPr>
            <w:tcW w:w="12960" w:type="dxa"/>
            <w:gridSpan w:val="3"/>
            <w:shd w:val="clear" w:color="auto" w:fill="8EAADB" w:themeFill="accent1" w:themeFillTint="99"/>
            <w:vAlign w:val="center"/>
          </w:tcPr>
          <w:p w14:paraId="6C453E27" w14:textId="20051925" w:rsidR="41B1F235" w:rsidRDefault="41B1F235" w:rsidP="2B683A2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Student / Course Rep Issues</w:t>
            </w:r>
          </w:p>
        </w:tc>
      </w:tr>
      <w:tr w:rsidR="2B683A27" w14:paraId="71A5B3D7" w14:textId="77777777" w:rsidTr="00FD56FF">
        <w:trPr>
          <w:trHeight w:val="405"/>
        </w:trPr>
        <w:tc>
          <w:tcPr>
            <w:tcW w:w="4381" w:type="dxa"/>
            <w:shd w:val="clear" w:color="auto" w:fill="CCD9D5"/>
            <w:vAlign w:val="center"/>
          </w:tcPr>
          <w:p w14:paraId="0AC8567E" w14:textId="4F96DD72" w:rsidR="41B1F235" w:rsidRDefault="41B1F235" w:rsidP="2B683A2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Issues</w:t>
            </w:r>
          </w:p>
        </w:tc>
        <w:tc>
          <w:tcPr>
            <w:tcW w:w="4805" w:type="dxa"/>
            <w:shd w:val="clear" w:color="auto" w:fill="CCD9D5"/>
            <w:vAlign w:val="center"/>
          </w:tcPr>
          <w:p w14:paraId="36FE5C77" w14:textId="3923DB48" w:rsidR="41B1F235" w:rsidRDefault="41B1F235" w:rsidP="2B683A2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Actions Taken</w:t>
            </w:r>
          </w:p>
        </w:tc>
        <w:tc>
          <w:tcPr>
            <w:tcW w:w="3774" w:type="dxa"/>
            <w:shd w:val="clear" w:color="auto" w:fill="CCD9D5"/>
          </w:tcPr>
          <w:p w14:paraId="5378C583" w14:textId="7D29764A" w:rsidR="41B1F235" w:rsidRDefault="41B1F235" w:rsidP="2B683A27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Support Needed</w:t>
            </w:r>
          </w:p>
        </w:tc>
      </w:tr>
      <w:tr w:rsidR="2B683A27" w14:paraId="038C872D" w14:textId="77777777" w:rsidTr="00FD56FF">
        <w:trPr>
          <w:trHeight w:val="300"/>
        </w:trPr>
        <w:tc>
          <w:tcPr>
            <w:tcW w:w="4381" w:type="dxa"/>
          </w:tcPr>
          <w:p w14:paraId="4703D7C1" w14:textId="075D0EC2" w:rsidR="2B683A27" w:rsidRDefault="2B683A2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A35DA92" w14:textId="3B4A0A61" w:rsidR="2B683A27" w:rsidRDefault="00826CB6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Selection of SSD EDI Representative</w:t>
            </w:r>
          </w:p>
          <w:p w14:paraId="00ECC91A" w14:textId="3421EE92" w:rsidR="2B683A27" w:rsidRDefault="2B683A2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4BFA64E" w14:textId="14EAD46A" w:rsidR="00FB2541" w:rsidRDefault="00826CB6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Recommended to </w:t>
            </w:r>
            <w:r w:rsidR="00996E1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SSD QA Officer </w:t>
            </w:r>
            <w:r w:rsidR="00D9158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 hold election of EDI Representative during SSD Undergraduate Student Representative Board in MT6. Recommendation was accepted, and </w:t>
            </w:r>
            <w:r w:rsidR="00913B0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Somesh Sharma was elected</w:t>
            </w:r>
            <w:r w:rsidR="00FB254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as EDI Representative</w:t>
            </w:r>
          </w:p>
        </w:tc>
        <w:tc>
          <w:tcPr>
            <w:tcW w:w="3774" w:type="dxa"/>
          </w:tcPr>
          <w:p w14:paraId="05470B8F" w14:textId="5A9AF041" w:rsidR="2B683A27" w:rsidRDefault="00D9158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None</w:t>
            </w:r>
          </w:p>
        </w:tc>
      </w:tr>
    </w:tbl>
    <w:p w14:paraId="50D9D733" w14:textId="3D6B4BD3" w:rsidR="2B683A27" w:rsidRDefault="2B683A27" w:rsidP="2B683A2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0"/>
      </w:tblGrid>
      <w:tr w:rsidR="2B683A27" w14:paraId="3136155C" w14:textId="77777777" w:rsidTr="2B683A27">
        <w:trPr>
          <w:trHeight w:val="405"/>
        </w:trPr>
        <w:tc>
          <w:tcPr>
            <w:tcW w:w="12960" w:type="dxa"/>
            <w:shd w:val="clear" w:color="auto" w:fill="CCD9D5"/>
            <w:vAlign w:val="center"/>
          </w:tcPr>
          <w:p w14:paraId="3EC05A17" w14:textId="73FA1522" w:rsidR="2B683A27" w:rsidRDefault="2B683A2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Any other comments? (e.g. </w:t>
            </w:r>
            <w:r w:rsidR="2669C74C"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projects you’re working on, </w:t>
            </w:r>
            <w:r w:rsidR="3BAF19A8"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particular challenges </w:t>
            </w:r>
            <w:r w:rsidRPr="2B683A2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etc.)</w:t>
            </w:r>
          </w:p>
        </w:tc>
      </w:tr>
      <w:tr w:rsidR="2B683A27" w14:paraId="73898650" w14:textId="77777777" w:rsidTr="2B683A27">
        <w:trPr>
          <w:trHeight w:val="2940"/>
        </w:trPr>
        <w:tc>
          <w:tcPr>
            <w:tcW w:w="12960" w:type="dxa"/>
          </w:tcPr>
          <w:p w14:paraId="7A35470E" w14:textId="69A3F133" w:rsidR="2B683A27" w:rsidRDefault="2B683A27" w:rsidP="2B683A2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7891F05" w14:textId="2E1DD4E9" w:rsidR="2B683A27" w:rsidRDefault="2B683A27" w:rsidP="2B683A2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sectPr w:rsidR="2B683A2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ABE5" w14:textId="77777777" w:rsidR="00000000" w:rsidRDefault="00FD56FF">
      <w:pPr>
        <w:spacing w:after="0" w:line="240" w:lineRule="auto"/>
      </w:pPr>
      <w:r>
        <w:separator/>
      </w:r>
    </w:p>
  </w:endnote>
  <w:endnote w:type="continuationSeparator" w:id="0">
    <w:p w14:paraId="0AE55B6C" w14:textId="77777777" w:rsidR="00000000" w:rsidRDefault="00FD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683A27" w14:paraId="4BA75AF7" w14:textId="77777777" w:rsidTr="2B683A27">
      <w:tc>
        <w:tcPr>
          <w:tcW w:w="3120" w:type="dxa"/>
        </w:tcPr>
        <w:p w14:paraId="55B5466D" w14:textId="4DB787A7" w:rsidR="2B683A27" w:rsidRDefault="2B683A27" w:rsidP="2B683A27">
          <w:pPr>
            <w:pStyle w:val="Header"/>
            <w:ind w:left="-115"/>
          </w:pPr>
        </w:p>
      </w:tc>
      <w:tc>
        <w:tcPr>
          <w:tcW w:w="3120" w:type="dxa"/>
        </w:tcPr>
        <w:p w14:paraId="462D96A2" w14:textId="650FD2F3" w:rsidR="2B683A27" w:rsidRDefault="2B683A27" w:rsidP="2B683A27">
          <w:pPr>
            <w:pStyle w:val="Header"/>
            <w:jc w:val="center"/>
          </w:pPr>
        </w:p>
      </w:tc>
      <w:tc>
        <w:tcPr>
          <w:tcW w:w="3120" w:type="dxa"/>
        </w:tcPr>
        <w:p w14:paraId="77282E3D" w14:textId="73E5ED10" w:rsidR="2B683A27" w:rsidRDefault="2B683A27" w:rsidP="2B683A27">
          <w:pPr>
            <w:pStyle w:val="Header"/>
            <w:ind w:right="-115"/>
            <w:jc w:val="right"/>
          </w:pPr>
        </w:p>
      </w:tc>
    </w:tr>
  </w:tbl>
  <w:p w14:paraId="0BB68912" w14:textId="30F92F97" w:rsidR="2B683A27" w:rsidRDefault="2B683A27" w:rsidP="2B683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E3AC" w14:textId="77777777" w:rsidR="00000000" w:rsidRDefault="00FD56FF">
      <w:pPr>
        <w:spacing w:after="0" w:line="240" w:lineRule="auto"/>
      </w:pPr>
      <w:r>
        <w:separator/>
      </w:r>
    </w:p>
  </w:footnote>
  <w:footnote w:type="continuationSeparator" w:id="0">
    <w:p w14:paraId="6FE35C75" w14:textId="77777777" w:rsidR="00000000" w:rsidRDefault="00FD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B683A27" w14:paraId="607EED76" w14:textId="77777777" w:rsidTr="2B683A27">
      <w:tc>
        <w:tcPr>
          <w:tcW w:w="3120" w:type="dxa"/>
        </w:tcPr>
        <w:p w14:paraId="7A1C300E" w14:textId="773F51DA" w:rsidR="2B683A27" w:rsidRDefault="2B683A27" w:rsidP="2B683A27">
          <w:pPr>
            <w:pStyle w:val="Header"/>
            <w:ind w:left="-115"/>
          </w:pPr>
        </w:p>
      </w:tc>
      <w:tc>
        <w:tcPr>
          <w:tcW w:w="3120" w:type="dxa"/>
        </w:tcPr>
        <w:p w14:paraId="05A1A78F" w14:textId="277F9130" w:rsidR="2B683A27" w:rsidRDefault="2B683A27" w:rsidP="2B683A27">
          <w:pPr>
            <w:pStyle w:val="Header"/>
            <w:jc w:val="center"/>
          </w:pPr>
        </w:p>
      </w:tc>
      <w:tc>
        <w:tcPr>
          <w:tcW w:w="3120" w:type="dxa"/>
        </w:tcPr>
        <w:p w14:paraId="1CC8AFF5" w14:textId="14116793" w:rsidR="2B683A27" w:rsidRDefault="2B683A27" w:rsidP="2B683A27">
          <w:pPr>
            <w:pStyle w:val="Header"/>
            <w:ind w:right="-115"/>
            <w:jc w:val="right"/>
          </w:pPr>
        </w:p>
      </w:tc>
    </w:tr>
  </w:tbl>
  <w:p w14:paraId="757B8B90" w14:textId="1899B289" w:rsidR="2B683A27" w:rsidRDefault="2B683A27" w:rsidP="2B683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A1B"/>
    <w:multiLevelType w:val="hybridMultilevel"/>
    <w:tmpl w:val="F3B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B2C"/>
    <w:multiLevelType w:val="hybridMultilevel"/>
    <w:tmpl w:val="28E4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183"/>
    <w:multiLevelType w:val="hybridMultilevel"/>
    <w:tmpl w:val="F910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03153"/>
    <w:multiLevelType w:val="hybridMultilevel"/>
    <w:tmpl w:val="1FF0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E252C"/>
    <w:multiLevelType w:val="hybridMultilevel"/>
    <w:tmpl w:val="B4D0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23BA9"/>
    <w:multiLevelType w:val="hybridMultilevel"/>
    <w:tmpl w:val="7DCA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1228B"/>
    <w:multiLevelType w:val="hybridMultilevel"/>
    <w:tmpl w:val="F3BC1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C3475"/>
    <w:multiLevelType w:val="hybridMultilevel"/>
    <w:tmpl w:val="7708D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0F67"/>
    <w:multiLevelType w:val="hybridMultilevel"/>
    <w:tmpl w:val="43C66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7337">
    <w:abstractNumId w:val="7"/>
  </w:num>
  <w:num w:numId="2" w16cid:durableId="194118017">
    <w:abstractNumId w:val="4"/>
  </w:num>
  <w:num w:numId="3" w16cid:durableId="1780955716">
    <w:abstractNumId w:val="2"/>
  </w:num>
  <w:num w:numId="4" w16cid:durableId="216164776">
    <w:abstractNumId w:val="3"/>
  </w:num>
  <w:num w:numId="5" w16cid:durableId="1831671286">
    <w:abstractNumId w:val="5"/>
  </w:num>
  <w:num w:numId="6" w16cid:durableId="34889534">
    <w:abstractNumId w:val="1"/>
  </w:num>
  <w:num w:numId="7" w16cid:durableId="850409655">
    <w:abstractNumId w:val="0"/>
  </w:num>
  <w:num w:numId="8" w16cid:durableId="1308631325">
    <w:abstractNumId w:val="8"/>
  </w:num>
  <w:num w:numId="9" w16cid:durableId="1462186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AFFEEF"/>
    <w:rsid w:val="000365F2"/>
    <w:rsid w:val="000E70EB"/>
    <w:rsid w:val="0012623C"/>
    <w:rsid w:val="00210C6C"/>
    <w:rsid w:val="00224C8E"/>
    <w:rsid w:val="002D1CEA"/>
    <w:rsid w:val="00305FC9"/>
    <w:rsid w:val="00361385"/>
    <w:rsid w:val="00397642"/>
    <w:rsid w:val="003C6C1B"/>
    <w:rsid w:val="0040186B"/>
    <w:rsid w:val="00417606"/>
    <w:rsid w:val="00420F8C"/>
    <w:rsid w:val="004346E2"/>
    <w:rsid w:val="00630D2A"/>
    <w:rsid w:val="006B6DAD"/>
    <w:rsid w:val="006F306C"/>
    <w:rsid w:val="00807297"/>
    <w:rsid w:val="00814021"/>
    <w:rsid w:val="00826CB6"/>
    <w:rsid w:val="00895451"/>
    <w:rsid w:val="008B78CF"/>
    <w:rsid w:val="0091286C"/>
    <w:rsid w:val="00913B0E"/>
    <w:rsid w:val="00980263"/>
    <w:rsid w:val="00996E16"/>
    <w:rsid w:val="009B3890"/>
    <w:rsid w:val="00A20644"/>
    <w:rsid w:val="00AA24E3"/>
    <w:rsid w:val="00B90F32"/>
    <w:rsid w:val="00C2436C"/>
    <w:rsid w:val="00C24C1B"/>
    <w:rsid w:val="00C37DC3"/>
    <w:rsid w:val="00C8555C"/>
    <w:rsid w:val="00CD3A4B"/>
    <w:rsid w:val="00D163BC"/>
    <w:rsid w:val="00D4787C"/>
    <w:rsid w:val="00D91587"/>
    <w:rsid w:val="00DA5002"/>
    <w:rsid w:val="00E41F05"/>
    <w:rsid w:val="00F33A96"/>
    <w:rsid w:val="00F7345E"/>
    <w:rsid w:val="00F86935"/>
    <w:rsid w:val="00FA747B"/>
    <w:rsid w:val="00FB2541"/>
    <w:rsid w:val="00FD56FF"/>
    <w:rsid w:val="00FE7756"/>
    <w:rsid w:val="0205A2FD"/>
    <w:rsid w:val="02E493B1"/>
    <w:rsid w:val="03BE79DF"/>
    <w:rsid w:val="04806412"/>
    <w:rsid w:val="0BAC8543"/>
    <w:rsid w:val="0BE931FC"/>
    <w:rsid w:val="12106144"/>
    <w:rsid w:val="13B79728"/>
    <w:rsid w:val="13EE7A6E"/>
    <w:rsid w:val="155B550F"/>
    <w:rsid w:val="1BB16E36"/>
    <w:rsid w:val="1F4243DA"/>
    <w:rsid w:val="2239D817"/>
    <w:rsid w:val="2650698D"/>
    <w:rsid w:val="2669C74C"/>
    <w:rsid w:val="2723169D"/>
    <w:rsid w:val="2B683A27"/>
    <w:rsid w:val="2F361608"/>
    <w:rsid w:val="3370194C"/>
    <w:rsid w:val="36623739"/>
    <w:rsid w:val="37FE079A"/>
    <w:rsid w:val="3BAF19A8"/>
    <w:rsid w:val="3CB85060"/>
    <w:rsid w:val="3F28F751"/>
    <w:rsid w:val="40FCDC72"/>
    <w:rsid w:val="41B1F235"/>
    <w:rsid w:val="458F8DB5"/>
    <w:rsid w:val="4989EEAF"/>
    <w:rsid w:val="4BBB61CB"/>
    <w:rsid w:val="4DC2371D"/>
    <w:rsid w:val="4EA127D1"/>
    <w:rsid w:val="51D8C893"/>
    <w:rsid w:val="537498F4"/>
    <w:rsid w:val="54AFFEEF"/>
    <w:rsid w:val="55CD4902"/>
    <w:rsid w:val="5F608BB0"/>
    <w:rsid w:val="64366194"/>
    <w:rsid w:val="653B5F5E"/>
    <w:rsid w:val="66B122A9"/>
    <w:rsid w:val="6B9B4D3C"/>
    <w:rsid w:val="6FA809FB"/>
    <w:rsid w:val="791FF681"/>
    <w:rsid w:val="7ECE023A"/>
    <w:rsid w:val="7FE0D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C7C"/>
  <w15:chartTrackingRefBased/>
  <w15:docId w15:val="{99FB061D-B677-4039-89CA-0737133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5BEAB67BDC54B83F4402E15DAE016" ma:contentTypeVersion="13" ma:contentTypeDescription="Create a new document." ma:contentTypeScope="" ma:versionID="8bc1f0f2d526442cb189cf81fa74e5ef">
  <xsd:schema xmlns:xsd="http://www.w3.org/2001/XMLSchema" xmlns:xs="http://www.w3.org/2001/XMLSchema" xmlns:p="http://schemas.microsoft.com/office/2006/metadata/properties" xmlns:ns2="0d129abb-7d93-4c1d-a669-1310cc292247" xmlns:ns3="8c15c95f-ed2b-411d-8b41-98752efda15d" targetNamespace="http://schemas.microsoft.com/office/2006/metadata/properties" ma:root="true" ma:fieldsID="9d4c3b7814a2a8afdae50716548e402c" ns2:_="" ns3:_="">
    <xsd:import namespace="0d129abb-7d93-4c1d-a669-1310cc292247"/>
    <xsd:import namespace="8c15c95f-ed2b-411d-8b41-98752efd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abb-7d93-4c1d-a669-1310cc292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c95f-ed2b-411d-8b41-98752efd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D06F1-90F5-4F01-8E89-D0ACF759C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CEF87-83DE-420E-B6AD-F5EF23C7D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B91FA-66A3-48DC-A279-1C522C5A2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29abb-7d93-4c1d-a669-1310cc292247"/>
    <ds:schemaRef ds:uri="8c15c95f-ed2b-411d-8b41-98752efd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Churm</dc:creator>
  <cp:keywords/>
  <dc:description/>
  <cp:lastModifiedBy>Zoe Edwards</cp:lastModifiedBy>
  <cp:revision>48</cp:revision>
  <dcterms:created xsi:type="dcterms:W3CDTF">2023-01-25T12:07:00Z</dcterms:created>
  <dcterms:modified xsi:type="dcterms:W3CDTF">2023-01-29T13:55:00Z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0x0101004095BEAB67BDC54B83F4402E15DAE016</vt:lpwstr>
  </property>
</Properties>
</file>